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1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12"/>
      <w:bookmarkEnd w:id="0"/>
      <w:r w:rsidRPr="00BF3417">
        <w:rPr>
          <w:sz w:val="28"/>
          <w:szCs w:val="28"/>
        </w:rPr>
        <w:t>Должностные оклады (оклады, ставки заработной платы)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по квалификационным уровням профессиональных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квалификационных групп (ПКГ) в зависимости от повышающих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коэффициентов к минимальным окладам по квалификационнымуровням ПКГ</w:t>
      </w:r>
    </w:p>
    <w:p w:rsidR="00F5657F" w:rsidRPr="00BF3417" w:rsidRDefault="002703B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7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профессий рабочих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Федерацииот 29.05.2008 N 248н)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87"/>
        <w:gridCol w:w="3798"/>
        <w:gridCol w:w="1134"/>
        <w:gridCol w:w="1928"/>
      </w:tblGrid>
      <w:tr w:rsidR="00F5657F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Номер уровня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 по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занимаемой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</w:t>
            </w:r>
          </w:p>
        </w:tc>
      </w:tr>
      <w:tr w:rsidR="00F5657F" w:rsidRPr="00BF3417" w:rsidTr="00BF341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8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- 1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- 2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1,03</w:t>
            </w:r>
          </w:p>
        </w:tc>
      </w:tr>
      <w:tr w:rsidR="00F5657F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1,06</w:t>
            </w:r>
          </w:p>
        </w:tc>
      </w:tr>
      <w:tr w:rsidR="00F5657F" w:rsidRPr="00BF3417" w:rsidTr="00BF3417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9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водитель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- 4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1,07</w:t>
            </w:r>
          </w:p>
        </w:tc>
      </w:tr>
      <w:tr w:rsidR="00F5657F" w:rsidRPr="00BF3417" w:rsidTr="00BF3417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0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- 6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</w:t>
            </w:r>
          </w:p>
        </w:tc>
      </w:tr>
      <w:tr w:rsidR="00F5657F" w:rsidRPr="00BF3417" w:rsidTr="00BF3417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1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</w:t>
            </w:r>
            <w:r>
              <w:rPr>
                <w:sz w:val="28"/>
                <w:szCs w:val="28"/>
              </w:rPr>
              <w:t xml:space="preserve"> работы</w:t>
            </w:r>
            <w:r w:rsidRPr="00BF3417">
              <w:rPr>
                <w:sz w:val="28"/>
                <w:szCs w:val="28"/>
              </w:rPr>
              <w:t xml:space="preserve"> (водитель автобуса)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657F" w:rsidRPr="00BF3417" w:rsidRDefault="002703B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2" w:tooltip="Приказ Минздравсоцразвития России от 05.05.2008 N 216н (ред. от 23.12.2011) &quot;Об утверждении профессиональных квалификационных групп должностей работников образования&quot; (Зарегистрировано в Минюсте России 22.05.2008 N 11731){КонсультантПлюс}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должностей работников образования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05.05.2008 N 216н)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43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 занимаемой должности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Диспетчер образовательного учреждения; старший </w:t>
            </w:r>
            <w:r w:rsidRPr="00BF3417">
              <w:rPr>
                <w:sz w:val="28"/>
                <w:szCs w:val="28"/>
              </w:rPr>
              <w:lastRenderedPageBreak/>
              <w:t>дежурный по режиму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ПКГ должностей педагогических работников</w:t>
            </w:r>
          </w:p>
        </w:tc>
      </w:tr>
      <w:tr w:rsidR="00F5657F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1,198 -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Инструктор по физической культуре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1,122 -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1,155 -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1,210 -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1,198 -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Педагог дополнительного образования; педагог-организатор;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1,122 -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1,155 -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1,210 -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Воспитатель; мастер производственного обучения; методист; педагог-психолог; </w:t>
            </w:r>
            <w:r w:rsidRPr="00BF3417">
              <w:rPr>
                <w:sz w:val="28"/>
                <w:szCs w:val="28"/>
              </w:rPr>
              <w:lastRenderedPageBreak/>
              <w:t>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1,198 - Вторая </w:t>
            </w:r>
            <w:r w:rsidRPr="00BF3417">
              <w:rPr>
                <w:sz w:val="28"/>
                <w:szCs w:val="28"/>
              </w:rPr>
              <w:lastRenderedPageBreak/>
              <w:t>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Методист; педагог-психолог; старший педагог дополнительного образования; старший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1,122 -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1,155 -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1,210 -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BF3417">
              <w:rPr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1,27 -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1,25 -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1,16 - Высшая категория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тьютор (за исключением тьюторов,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1,198 -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1,9 - начальник структурного подразделения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</w:t>
            </w:r>
            <w:r w:rsidRPr="00BF3417">
              <w:rPr>
                <w:sz w:val="28"/>
                <w:szCs w:val="28"/>
              </w:rPr>
              <w:lastRenderedPageBreak/>
              <w:t>квалификационному уровню);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BF3417" w:rsidRDefault="002703B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3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должностей руководителей,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специалистов и служащих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Федерацииот 29.05.2008 N 247н)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70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 по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занимаемой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Секретарь-машинистка; машинистка; калькулятор; экспедитор; дежурный (по общежитию и др.); нарядчик; делопроизводитель; комендант; кассир; 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Администратор; диспетчер, инспектор по кадрам; </w:t>
            </w:r>
            <w:r w:rsidRPr="00BF3417">
              <w:rPr>
                <w:sz w:val="28"/>
                <w:szCs w:val="28"/>
              </w:rPr>
              <w:lastRenderedPageBreak/>
              <w:t>лаборант; секретарь руководителя; техник; техник по инструменту; техник-программист, техник по защите информации; секретарь руководителя; инспектор по кадрам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3298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складом; заведующий хозяйством.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общежитием; заведующий производством (шеф-повар); заведующий столовой; управляющий отделением (фермой, сельскохозяйственным участком).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1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Мастер участка (включая старшего); механик.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Бухгалтер; документовед, бухгалтер-ревизор; инженер; инженер-программист (программист); инженер-</w:t>
            </w:r>
            <w:r w:rsidRPr="00BF3417">
              <w:rPr>
                <w:sz w:val="28"/>
                <w:szCs w:val="28"/>
              </w:rPr>
              <w:lastRenderedPageBreak/>
              <w:t>электроник; профконсультант (электроник); инженер-энергетик (энергетик); психолог; 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Начальник отдела (лаборатории, сектора) по защите информации; начальник отдела подготовки кадров; начальник отдела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Главный (диспетчер, механик, сварщик),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BF3417" w:rsidRDefault="002703B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4" w:tooltip="Приказ Минздравсоцразвития РФ от 31.08.2007 N 570 &quot;Об утверждении профессиональных квалификационных групп должностей работников культуры, искусства и кинематографии&quot; (Зарегистрировано в Минюсте РФ 01.10.2007 N 10222){КонсультантПлюс}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должностей работников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культуры, искусства и кинематографии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31.08.2007 N 570)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 занимаемой должности</w:t>
            </w:r>
          </w:p>
        </w:tc>
      </w:tr>
      <w:tr w:rsidR="00F5657F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"Должности работников культуры, искусства и кинематографии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ведущего звена"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57F" w:rsidRPr="00BF3417" w:rsidRDefault="002703B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5" w:tooltip="Приказ Минздравсоцразвития РФ от 06.08.2007 N 526 (ред. от 02.08.2011) &quot;Об утверждении профессиональных квалификационных групп должностей медицинских и фармацевтических работников&quot; (Зарегистрировано в Минюсте РФ 27.09.2007 N 10190){КонсультантПлюс}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должностей медицинских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фармацевтических работников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06.08.2007 N 526)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 по занимаемой должности</w:t>
            </w:r>
          </w:p>
        </w:tc>
      </w:tr>
      <w:tr w:rsidR="00F5657F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"Средний медицинский и фармацевтический персонал"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1 квалификационный </w:t>
            </w:r>
            <w:r w:rsidRPr="00BF3417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Медицинский статистик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1,28 -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1,38 - высшая категория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1,28 -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1,38 - высшая категория</w:t>
            </w:r>
          </w:p>
        </w:tc>
      </w:tr>
      <w:tr w:rsidR="00F5657F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"Врачи и провизоры"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Врачи-специалисты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1,03 -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1,21 - высшая категория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lastRenderedPageBreak/>
              <w:t>Приложение 2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Коэффициент специфики работы в государственных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образовательных учреждениях (классах, группах) в зависимости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их типов или видов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417">
        <w:rPr>
          <w:sz w:val="28"/>
          <w:szCs w:val="28"/>
        </w:rPr>
        <w:t>При наличии оснований для применения двух и более коэффициентов соответствующие коэффициенты складываются.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2145"/>
      </w:tblGrid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Показатели специфики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Коэффициенты специфики работы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Индивидуальное обучение на дому детей, имеющих ограниченные возможности здоровья, в соответствии с медицинским заключением: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лицеях, гимназиях, колледжах: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 и руководящим работникам, связанным с образовательным процессом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0,15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специальных (коррекционных) учреждениях, классах, группах для обучающихся, воспитанников с отклонениями в развитии (в том числе с задержкой психического развития):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работникам учебно-вспомогательного и обслуживающего персонала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0,15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Педагогическая работа в оздоровительных образовательных учреждениях санаторного типа (классах, группах) для обучающихся и воспитанников, нуждающихся в длительном лечении: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- работникам учебно-вспомогательного и обслуживающего </w:t>
            </w:r>
            <w:r w:rsidRPr="00BF3417">
              <w:rPr>
                <w:sz w:val="28"/>
                <w:szCs w:val="28"/>
              </w:rPr>
              <w:lastRenderedPageBreak/>
              <w:t>персонала;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0,15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за ту же работу с обучающимися, инфицированными открытой формой туберкулеза: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0,45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общеобразовательных учреждениях, при учреждениях, исполняющих уголовные наказания в виде лишения свободы: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0,75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руководителям и специалистам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0,50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медико-педагогических и психолого-медико-педагогических консультаций, логопедических пунктов: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руководящим работникам, другим специалистам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специальных учебно-воспитательных учреждениях для детей и подростков с девиантным поведением: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медицинским работникам;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0,30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и другим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0,15 - 0,2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 работу в общеобразовательных учреждениях, занятых обучением лиц, которым решением суда определено содержание в исправительных колониях строгого или особого режима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lastRenderedPageBreak/>
              <w:t>Приложение 3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Должностные оклады (оклады, ставки заработной платы)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по квалификационным уровням профессиональных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квалификационных групп (ПКГ) в зависимости от повышающих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коэффициентов к минимальным окладам по квалификационным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уровням ПКГ</w:t>
      </w:r>
    </w:p>
    <w:p w:rsidR="00F5657F" w:rsidRPr="00BF3417" w:rsidRDefault="002703B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6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профессий рабочих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Федерацииот 29.05.2008 N 248н)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042"/>
        <w:gridCol w:w="3544"/>
        <w:gridCol w:w="1134"/>
        <w:gridCol w:w="1842"/>
      </w:tblGrid>
      <w:tr w:rsidR="00F5657F" w:rsidRPr="00BF3417" w:rsidTr="00C93C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Номер уровня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 занимаемой должности</w:t>
            </w:r>
          </w:p>
        </w:tc>
      </w:tr>
      <w:tr w:rsidR="00F5657F" w:rsidRPr="00BF3417" w:rsidTr="00C93CC1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7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- 1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- 2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1,03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1,06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8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водитель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- 4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1,07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9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- 6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20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2,0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57F" w:rsidRPr="00BF3417" w:rsidRDefault="002703B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21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должностей руководителей,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специалистов и служащих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  <w:r>
        <w:rPr>
          <w:sz w:val="28"/>
          <w:szCs w:val="28"/>
        </w:rPr>
        <w:t xml:space="preserve"> </w:t>
      </w:r>
      <w:r w:rsidRPr="00BF3417">
        <w:rPr>
          <w:sz w:val="28"/>
          <w:szCs w:val="28"/>
        </w:rPr>
        <w:t>от 29.05.2008 N 247н)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685"/>
        <w:gridCol w:w="1077"/>
        <w:gridCol w:w="2098"/>
      </w:tblGrid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Минимальный оклад, </w:t>
            </w:r>
            <w:r w:rsidRPr="00BF3417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Коэффициент по занимаемой должности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ПКГ "Общеотраслевые должности служащих первого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Секретарь-машинистка; машинистка; калькулятор; экспедитор; дежурный (по общежитию и др.); нарядчик; делопроизводитель; комендант; кассир; секретарь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Администратор; диспетчер; лаборант; техник; техник по инструменту; техник-программист; техник по защите информации; секретарь руководителя; инспектор по кадрам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складом; заведующий хозяйством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Заведующий общежитием; заведующий производством (шеф-повар); заведующий столовой; управляющий отделением (фермой, сельскохозяйственным </w:t>
            </w:r>
            <w:r w:rsidRPr="00BF3417">
              <w:rPr>
                <w:sz w:val="28"/>
                <w:szCs w:val="28"/>
              </w:rPr>
              <w:lastRenderedPageBreak/>
              <w:t>участком) 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Мастер участка (включая старшего); механик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Бухгалтер; документовед; бухгалтер-ревизор; инженер; инженер-программист (программист); инженер-электроник; профконсультант; инженер-энергетик (энергетик); психолог; 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r w:rsidRPr="00BF3417">
              <w:rPr>
                <w:sz w:val="28"/>
                <w:szCs w:val="28"/>
              </w:rPr>
              <w:lastRenderedPageBreak/>
              <w:t>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Начальник отдела (лаборатории, сектора) по защите информации; начальник отдела подготовки кадров; начальник отдела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Главный (диспетчер, механик, сварщик),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4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C93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657F" w:rsidRDefault="00F5657F" w:rsidP="00C93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657F" w:rsidRDefault="00F5657F" w:rsidP="0091790B">
      <w:pPr>
        <w:suppressAutoHyphens/>
        <w:spacing w:before="280" w:after="280"/>
        <w:jc w:val="center"/>
        <w:rPr>
          <w:b/>
          <w:bCs/>
          <w:kern w:val="1"/>
          <w:sz w:val="28"/>
          <w:szCs w:val="48"/>
        </w:rPr>
      </w:pPr>
      <w:r w:rsidRPr="0091790B">
        <w:rPr>
          <w:b/>
          <w:bCs/>
          <w:kern w:val="1"/>
          <w:sz w:val="28"/>
          <w:szCs w:val="48"/>
        </w:rPr>
        <w:t>Повышающие коэффициенты, применяемые  при установлении должностного оклада руководителей в зависимости от группы оплаты труда:</w:t>
      </w:r>
    </w:p>
    <w:p w:rsidR="00F5657F" w:rsidRPr="0091790B" w:rsidRDefault="00F5657F" w:rsidP="0091790B">
      <w:pPr>
        <w:suppressAutoHyphens/>
        <w:spacing w:before="280" w:after="280"/>
        <w:jc w:val="center"/>
        <w:rPr>
          <w:b/>
          <w:bCs/>
          <w:kern w:val="1"/>
          <w:sz w:val="28"/>
          <w:szCs w:val="4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047"/>
        <w:gridCol w:w="5458"/>
      </w:tblGrid>
      <w:tr w:rsidR="00F5657F" w:rsidRPr="0091790B" w:rsidTr="00E80A71">
        <w:trPr>
          <w:trHeight w:val="60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Повышающий коэффициент, применяемый при установлении должностного оклада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Первая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1,7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Вторая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1,5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Третья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1,3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Четвертая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1,1</w:t>
            </w:r>
          </w:p>
        </w:tc>
      </w:tr>
    </w:tbl>
    <w:p w:rsidR="00F5657F" w:rsidRDefault="00F5657F" w:rsidP="0091790B">
      <w:pPr>
        <w:suppressAutoHyphens/>
        <w:autoSpaceDE w:val="0"/>
        <w:rPr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rPr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ind w:firstLine="708"/>
        <w:jc w:val="center"/>
        <w:rPr>
          <w:sz w:val="28"/>
          <w:szCs w:val="28"/>
        </w:rPr>
      </w:pPr>
      <w:r w:rsidRPr="0091790B">
        <w:rPr>
          <w:b/>
          <w:sz w:val="28"/>
          <w:szCs w:val="28"/>
        </w:rPr>
        <w:t>Группы по оплате труда руководителей образовательных учреждений</w:t>
      </w:r>
      <w:r w:rsidRPr="0091790B">
        <w:rPr>
          <w:b/>
          <w:sz w:val="28"/>
          <w:szCs w:val="28"/>
          <w:lang w:eastAsia="en-US"/>
        </w:rPr>
        <w:t>в зависимости от сложности труда</w:t>
      </w:r>
      <w:r w:rsidRPr="0091790B">
        <w:rPr>
          <w:b/>
          <w:sz w:val="28"/>
          <w:szCs w:val="28"/>
        </w:rPr>
        <w:t>:</w:t>
      </w:r>
    </w:p>
    <w:p w:rsidR="00F5657F" w:rsidRDefault="00F5657F" w:rsidP="0091790B">
      <w:pPr>
        <w:suppressAutoHyphens/>
        <w:autoSpaceDE w:val="0"/>
        <w:jc w:val="center"/>
        <w:rPr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428"/>
        <w:gridCol w:w="1305"/>
        <w:gridCol w:w="1305"/>
        <w:gridCol w:w="1305"/>
        <w:gridCol w:w="1320"/>
      </w:tblGrid>
      <w:tr w:rsidR="00F5657F" w:rsidRPr="0091790B" w:rsidTr="00E80A71">
        <w:trPr>
          <w:trHeight w:val="4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№ </w:t>
            </w:r>
            <w:r w:rsidRPr="0091790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4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5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Группа по оплате труда руководителей </w:t>
            </w:r>
            <w:r w:rsidRPr="0091790B">
              <w:rPr>
                <w:sz w:val="28"/>
                <w:szCs w:val="28"/>
              </w:rPr>
              <w:br/>
              <w:t xml:space="preserve">в зависимости от суммы баллов </w:t>
            </w:r>
            <w:r w:rsidRPr="0091790B">
              <w:rPr>
                <w:sz w:val="28"/>
                <w:szCs w:val="28"/>
              </w:rPr>
              <w:br/>
              <w:t>по показателям масштаба управления</w:t>
            </w:r>
          </w:p>
        </w:tc>
      </w:tr>
      <w:tr w:rsidR="00F5657F" w:rsidRPr="0091790B" w:rsidTr="00E80A71">
        <w:trPr>
          <w:trHeight w:val="240"/>
        </w:trPr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 группа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 группа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 группа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4 группа</w:t>
            </w:r>
          </w:p>
        </w:tc>
      </w:tr>
      <w:tr w:rsidR="00F5657F" w:rsidRPr="0091790B" w:rsidTr="00E80A71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6</w:t>
            </w:r>
          </w:p>
        </w:tc>
      </w:tr>
      <w:tr w:rsidR="00F5657F" w:rsidRPr="0091790B" w:rsidTr="00E80A71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Образовательные учреждения:</w:t>
            </w:r>
          </w:p>
          <w:p w:rsidR="00F5657F" w:rsidRPr="0091790B" w:rsidRDefault="00F5657F" w:rsidP="0091790B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spacing w:after="200" w:line="276" w:lineRule="auto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дошкольные образовательные учреждения </w:t>
            </w:r>
          </w:p>
          <w:p w:rsidR="00F5657F" w:rsidRPr="0091790B" w:rsidRDefault="00F5657F" w:rsidP="0091790B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spacing w:after="200" w:line="276" w:lineRule="auto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общеобразовательные учреждения</w:t>
            </w:r>
          </w:p>
          <w:p w:rsidR="00F5657F" w:rsidRPr="0091790B" w:rsidRDefault="00F5657F" w:rsidP="0091790B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spacing w:after="200" w:line="276" w:lineRule="auto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F5657F" w:rsidRPr="0091790B" w:rsidRDefault="00F5657F" w:rsidP="0091790B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свыше </w:t>
            </w:r>
            <w:r w:rsidRPr="0091790B">
              <w:rPr>
                <w:sz w:val="28"/>
                <w:szCs w:val="28"/>
              </w:rPr>
              <w:br/>
              <w:t>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350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200</w:t>
            </w:r>
          </w:p>
        </w:tc>
      </w:tr>
    </w:tbl>
    <w:p w:rsidR="00F5657F" w:rsidRPr="0091790B" w:rsidRDefault="00F5657F" w:rsidP="0091790B">
      <w:pPr>
        <w:suppressAutoHyphens/>
        <w:autoSpaceDE w:val="0"/>
        <w:jc w:val="center"/>
        <w:rPr>
          <w:b/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jc w:val="center"/>
        <w:rPr>
          <w:sz w:val="28"/>
          <w:szCs w:val="28"/>
        </w:rPr>
      </w:pPr>
      <w:r w:rsidRPr="0091790B">
        <w:rPr>
          <w:b/>
          <w:sz w:val="28"/>
          <w:szCs w:val="28"/>
        </w:rPr>
        <w:lastRenderedPageBreak/>
        <w:t xml:space="preserve">Показатели масштаба управления </w:t>
      </w:r>
      <w:r w:rsidRPr="0091790B">
        <w:rPr>
          <w:b/>
          <w:sz w:val="28"/>
          <w:szCs w:val="28"/>
          <w:lang w:eastAsia="en-US"/>
        </w:rPr>
        <w:t>в зависимости от сложности труда</w:t>
      </w:r>
      <w:r w:rsidRPr="0091790B">
        <w:rPr>
          <w:b/>
          <w:sz w:val="28"/>
          <w:szCs w:val="28"/>
        </w:rPr>
        <w:t xml:space="preserve"> образовательными учреждениями Шуйского муниципального района</w:t>
      </w:r>
    </w:p>
    <w:p w:rsidR="00F5657F" w:rsidRPr="0091790B" w:rsidRDefault="00F5657F" w:rsidP="0091790B">
      <w:pPr>
        <w:suppressAutoHyphens/>
        <w:jc w:val="right"/>
        <w:rPr>
          <w:sz w:val="24"/>
          <w:szCs w:val="24"/>
          <w:lang w:eastAsia="zh-CN"/>
        </w:rPr>
      </w:pPr>
    </w:p>
    <w:p w:rsidR="00F5657F" w:rsidRPr="0091790B" w:rsidRDefault="00F5657F" w:rsidP="0091790B">
      <w:pPr>
        <w:suppressAutoHyphens/>
        <w:jc w:val="right"/>
        <w:rPr>
          <w:sz w:val="24"/>
          <w:szCs w:val="24"/>
          <w:lang w:eastAsia="zh-CN"/>
        </w:rPr>
      </w:pPr>
    </w:p>
    <w:tbl>
      <w:tblPr>
        <w:tblW w:w="9513" w:type="dxa"/>
        <w:tblInd w:w="93" w:type="dxa"/>
        <w:tblLook w:val="00A0"/>
      </w:tblPr>
      <w:tblGrid>
        <w:gridCol w:w="498"/>
        <w:gridCol w:w="4529"/>
        <w:gridCol w:w="2426"/>
        <w:gridCol w:w="2060"/>
      </w:tblGrid>
      <w:tr w:rsidR="00F5657F" w:rsidRPr="0091790B" w:rsidTr="00E80A71">
        <w:trPr>
          <w:trHeight w:val="5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bCs/>
                <w:sz w:val="28"/>
                <w:szCs w:val="28"/>
              </w:rPr>
              <w:t>Условия расчета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sz w:val="28"/>
                <w:szCs w:val="28"/>
              </w:rPr>
              <w:t xml:space="preserve">Количество </w:t>
            </w:r>
            <w:r w:rsidRPr="0091790B">
              <w:rPr>
                <w:b/>
                <w:sz w:val="28"/>
                <w:szCs w:val="28"/>
              </w:rPr>
              <w:br/>
              <w:t>баллов</w:t>
            </w:r>
          </w:p>
        </w:tc>
      </w:tr>
      <w:tr w:rsidR="00F5657F" w:rsidRPr="0091790B" w:rsidTr="00E80A71">
        <w:trPr>
          <w:trHeight w:val="8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Количество обучающихся  (воспитанников)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left="137" w:hanging="137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обучающегося (воспитанника)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0,3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jc w:val="right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с I квалификационной категорией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0,5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с высшей квалификационной категорией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</w:tr>
      <w:tr w:rsidR="00F5657F" w:rsidRPr="0091790B" w:rsidTr="00E80A71">
        <w:trPr>
          <w:trHeight w:val="3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дошкольной группы в ОУ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каждую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15</w:t>
            </w:r>
          </w:p>
        </w:tc>
      </w:tr>
      <w:tr w:rsidR="00F5657F" w:rsidRPr="0091790B" w:rsidTr="00E80A71">
        <w:trPr>
          <w:trHeight w:val="5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Наличие группы кратковременного пребывания,  логопедического кабинета, музыкальный зал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каждую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10</w:t>
            </w:r>
          </w:p>
        </w:tc>
      </w:tr>
      <w:tr w:rsidR="00F5657F" w:rsidRPr="0091790B" w:rsidTr="00E80A71">
        <w:trPr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при ОУ удаленных, отдельно стоящих зданий (филиалов)  с количеством обучающихся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каждые 100  чел. </w:t>
            </w:r>
          </w:p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от 100 до 200  чел. свыше 200 чел.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20</w:t>
            </w: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30</w:t>
            </w: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50</w:t>
            </w:r>
          </w:p>
        </w:tc>
      </w:tr>
      <w:tr w:rsidR="00F5657F" w:rsidRPr="0091790B" w:rsidTr="00E80A71">
        <w:trPr>
          <w:trHeight w:val="5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оборудованного компьютерного класса (в соотв. с требованиями СанПиН)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каждый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10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jc w:val="right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спортивных сооружений: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каждый вид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10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тренажёрный зал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спортивная площадка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тир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лыжная база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гимнастическая площадка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15</w:t>
            </w:r>
          </w:p>
        </w:tc>
      </w:tr>
      <w:tr w:rsidR="00F5657F" w:rsidRPr="0091790B" w:rsidTr="00E80A71">
        <w:trPr>
          <w:trHeight w:val="5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Наличие собственного пищеблока, оборудованного в соответствии с СанПиН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15</w:t>
            </w:r>
          </w:p>
        </w:tc>
      </w:tr>
      <w:tr w:rsidR="00F5657F" w:rsidRPr="0091790B" w:rsidTr="00E80A71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собственных прачечных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15</w:t>
            </w:r>
          </w:p>
        </w:tc>
      </w:tr>
      <w:tr w:rsidR="00F5657F" w:rsidRPr="0091790B" w:rsidTr="00E80A71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оборудованного учебно-опытного участка с зонами (детских игровых площадок)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до15</w:t>
            </w:r>
          </w:p>
        </w:tc>
      </w:tr>
      <w:tr w:rsidR="00F5657F" w:rsidRPr="0091790B" w:rsidTr="00E80A71">
        <w:trPr>
          <w:trHeight w:val="39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школьного музея, музейных экспозиций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до15</w:t>
            </w:r>
          </w:p>
        </w:tc>
      </w:tr>
      <w:tr w:rsidR="00F5657F" w:rsidRPr="0091790B" w:rsidTr="00E80A71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Наличие школьной котельной, очистных сооружений, и др. </w:t>
            </w:r>
            <w:r w:rsidRPr="0091790B">
              <w:rPr>
                <w:sz w:val="28"/>
                <w:szCs w:val="28"/>
              </w:rPr>
              <w:lastRenderedPageBreak/>
              <w:t xml:space="preserve">сооружений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lastRenderedPageBreak/>
              <w:t xml:space="preserve">за каждый вид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20</w:t>
            </w:r>
          </w:p>
        </w:tc>
      </w:tr>
      <w:tr w:rsidR="00F5657F" w:rsidRPr="0091790B" w:rsidTr="00E80A71">
        <w:trPr>
          <w:trHeight w:val="13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обучающихся (воспитанников) в общеобразовательных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обучающегося (воспитанника)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0,2</w:t>
            </w: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11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в общеобразовательных учреждениях обучающихся (воспитанников) с ОВЗ, детей- инвалидов, детей  со специальными потребностями, охваченных  обучением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обучающегося (воспитанника)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</w:t>
            </w:r>
          </w:p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lastRenderedPageBreak/>
              <w:t>Приложение 5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Коэффициент специфики работы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в образовательных учреждениях (классах, группах)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в зависимости от их типов или видов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При наличии оснований для применения двух и более коэффициентов соответствующие коэффициенты перемножаются.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3300"/>
      </w:tblGrid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Показатели специфики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Коэффициенты, применяемые при установлении должностных окладов, ставок заработной платы работников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Индивидуальное обучение на дому детей, имеющих ограниченные возможности здоровья, в соответствии с медицинским заключением: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лицеях, гимназиях, колледжах: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1,15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специальных (коррекционных) учреждениях, классах, группах для обучающихся, воспитанников с отклонениями в развитии (в том числе с задержкой психического развития):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работникам учебно-вспомогательного и обслуживающего персонала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0,15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Педагогическая работа в оздоровительных образовательных учреждениях санаторного типа (классах, группах) для обучающихся и воспитанников, нуждающихся в длительном лечении: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 xml:space="preserve">- педагогическим и руководящим работникам, </w:t>
            </w:r>
            <w:r w:rsidRPr="00C93CC1">
              <w:rPr>
                <w:sz w:val="28"/>
                <w:szCs w:val="28"/>
              </w:rPr>
              <w:lastRenderedPageBreak/>
              <w:t>связанным с образовательным процессом;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lastRenderedPageBreak/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lastRenderedPageBreak/>
              <w:t>- работникам учебно-вспомогательного и обслуживающего персонала;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0,15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за ту же работу с обучающимися, инфицированными открытой формой туберкулеза: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0,45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общеобразовательных учреждениях, при учреждениях, исполняющих уголовные наказания в виде лишения свободы: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0,75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руководителям и специалистам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0,50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медико-педагогических и психолого-медико-педагогических консультаций, логопедических пунктов: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руководящим работникам, другим специалистам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специальных учебно-воспитательных учреждениях для детей, подростков с девиантным поведением: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медицинским работникам;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0,30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и другим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0,15 - 0,20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За работу в общеобразовательных учреждениях, занятых обучением лиц, которым решением суда определено содержание в исправительных колониях строгого или особого режима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lastRenderedPageBreak/>
              <w:t>Приложение 6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Pr="002B5F17" w:rsidRDefault="00F5657F" w:rsidP="00C93CC1">
      <w:pPr>
        <w:tabs>
          <w:tab w:val="left" w:pos="3600"/>
        </w:tabs>
        <w:jc w:val="center"/>
        <w:rPr>
          <w:sz w:val="28"/>
          <w:szCs w:val="28"/>
        </w:rPr>
      </w:pPr>
      <w:r w:rsidRPr="002B5F17">
        <w:rPr>
          <w:sz w:val="28"/>
          <w:szCs w:val="28"/>
        </w:rPr>
        <w:t>Перечень должностей, по которым устанавливается компенсационная выплата за работу в сельской местности</w:t>
      </w:r>
    </w:p>
    <w:p w:rsidR="00F5657F" w:rsidRPr="002B5F17" w:rsidRDefault="00F5657F" w:rsidP="00C93CC1">
      <w:pPr>
        <w:tabs>
          <w:tab w:val="left" w:pos="3600"/>
        </w:tabs>
        <w:rPr>
          <w:sz w:val="28"/>
          <w:szCs w:val="28"/>
        </w:rPr>
      </w:pPr>
    </w:p>
    <w:p w:rsidR="00F5657F" w:rsidRPr="002B5F17" w:rsidRDefault="00F5657F" w:rsidP="00C93CC1">
      <w:pPr>
        <w:tabs>
          <w:tab w:val="left" w:pos="3600"/>
        </w:tabs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Преподаватель-организатор основ безопасности жизнедеятельности, руководитель физического воспитания, преподаватель (включая старшего), воспитатель (включая старшего), мастер производственного обучения (включая старшего</w:t>
      </w:r>
      <w:r>
        <w:rPr>
          <w:sz w:val="28"/>
          <w:szCs w:val="28"/>
        </w:rPr>
        <w:t>)</w:t>
      </w:r>
      <w:r w:rsidRPr="002B5F17">
        <w:rPr>
          <w:sz w:val="28"/>
          <w:szCs w:val="28"/>
        </w:rPr>
        <w:t>, методист, педагог-психолог, социальный педагог, учитель, учитель-логопед,</w:t>
      </w:r>
      <w:r>
        <w:rPr>
          <w:sz w:val="28"/>
          <w:szCs w:val="28"/>
        </w:rPr>
        <w:t xml:space="preserve"> логопед, </w:t>
      </w:r>
      <w:r w:rsidRPr="002B5F17">
        <w:rPr>
          <w:sz w:val="28"/>
          <w:szCs w:val="28"/>
        </w:rPr>
        <w:t xml:space="preserve"> учитель-дефектолог, библиотекарь, врач, медицинская сестра, бухгалтер, педагог дополнительного образования, старший вожатый, экономист, инженеры (электроники и программисты), механики, техники, музыкальный руководитель</w:t>
      </w:r>
      <w:r>
        <w:rPr>
          <w:sz w:val="28"/>
          <w:szCs w:val="28"/>
        </w:rPr>
        <w:t>, заведующий хозяйством, инструктор по физической культуре, педагог организатор</w:t>
      </w:r>
      <w:r w:rsidRPr="002B5F17">
        <w:rPr>
          <w:sz w:val="28"/>
          <w:szCs w:val="28"/>
        </w:rPr>
        <w:t xml:space="preserve">. </w:t>
      </w: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7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Перечень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должностей работников, относимых к основному персоналу,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для расчета средней заработной платы и определения размеров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должностных окладов руководителей муниципальных учреждений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образования, подведомственных Управлению образования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администрации Шуйского муниципального района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Учитель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(включая старшего)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Методист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Педагог дополнительного образования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Педагог-психолог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Учитель-логопед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Учитель-дефектолог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Мастер производственного обучения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Педагог-орган</w:t>
      </w:r>
      <w:r>
        <w:rPr>
          <w:sz w:val="28"/>
          <w:szCs w:val="28"/>
        </w:rPr>
        <w:t>изатор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Преподаватель-организатор основ безопасности жизнедеятельности</w:t>
      </w:r>
    </w:p>
    <w:p w:rsidR="00F5657F" w:rsidRDefault="00F5657F" w:rsidP="00750B1C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sectPr w:rsidR="00F5657F" w:rsidSect="00BF341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EC" w:rsidRDefault="00B43CEC" w:rsidP="00405903">
      <w:r>
        <w:separator/>
      </w:r>
    </w:p>
  </w:endnote>
  <w:endnote w:type="continuationSeparator" w:id="1">
    <w:p w:rsidR="00B43CEC" w:rsidRDefault="00B43CEC" w:rsidP="0040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EC" w:rsidRDefault="00B43CEC" w:rsidP="00405903">
      <w:r>
        <w:separator/>
      </w:r>
    </w:p>
  </w:footnote>
  <w:footnote w:type="continuationSeparator" w:id="1">
    <w:p w:rsidR="00B43CEC" w:rsidRDefault="00B43CEC" w:rsidP="0040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A27426"/>
    <w:multiLevelType w:val="hybridMultilevel"/>
    <w:tmpl w:val="9144729A"/>
    <w:lvl w:ilvl="0" w:tplc="FA98594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E505004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3">
    <w:nsid w:val="31901AF9"/>
    <w:multiLevelType w:val="hybridMultilevel"/>
    <w:tmpl w:val="0D7C8C76"/>
    <w:lvl w:ilvl="0" w:tplc="4D563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A2010"/>
    <w:multiLevelType w:val="hybridMultilevel"/>
    <w:tmpl w:val="58E84FBE"/>
    <w:lvl w:ilvl="0" w:tplc="76681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38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96F4C"/>
    <w:multiLevelType w:val="hybridMultilevel"/>
    <w:tmpl w:val="26DE62E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223A7"/>
    <w:multiLevelType w:val="hybridMultilevel"/>
    <w:tmpl w:val="FE48C7F4"/>
    <w:lvl w:ilvl="0" w:tplc="F20C3B2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FD73645"/>
    <w:multiLevelType w:val="hybridMultilevel"/>
    <w:tmpl w:val="7204A7EE"/>
    <w:lvl w:ilvl="0" w:tplc="25663524">
      <w:start w:val="1"/>
      <w:numFmt w:val="decimal"/>
      <w:lvlText w:val="%1."/>
      <w:lvlJc w:val="left"/>
      <w:pPr>
        <w:ind w:left="21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CC373CB"/>
    <w:multiLevelType w:val="hybridMultilevel"/>
    <w:tmpl w:val="B99C23E4"/>
    <w:lvl w:ilvl="0" w:tplc="25663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66813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9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0">
    <w:nsid w:val="72C25567"/>
    <w:multiLevelType w:val="hybridMultilevel"/>
    <w:tmpl w:val="C7DA70F0"/>
    <w:lvl w:ilvl="0" w:tplc="25663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D65"/>
    <w:rsid w:val="00032B54"/>
    <w:rsid w:val="000629B5"/>
    <w:rsid w:val="00073A6B"/>
    <w:rsid w:val="0007702E"/>
    <w:rsid w:val="0008160F"/>
    <w:rsid w:val="000B0401"/>
    <w:rsid w:val="000D4CCB"/>
    <w:rsid w:val="000E4A52"/>
    <w:rsid w:val="00106666"/>
    <w:rsid w:val="0013110E"/>
    <w:rsid w:val="001368E8"/>
    <w:rsid w:val="00151D7A"/>
    <w:rsid w:val="00160FF3"/>
    <w:rsid w:val="001709DA"/>
    <w:rsid w:val="001853DF"/>
    <w:rsid w:val="001A3A69"/>
    <w:rsid w:val="001D62A2"/>
    <w:rsid w:val="002051B1"/>
    <w:rsid w:val="00214D5A"/>
    <w:rsid w:val="00216659"/>
    <w:rsid w:val="0022226F"/>
    <w:rsid w:val="00222960"/>
    <w:rsid w:val="002320EB"/>
    <w:rsid w:val="002419BB"/>
    <w:rsid w:val="00247EF4"/>
    <w:rsid w:val="002703B4"/>
    <w:rsid w:val="00283AE5"/>
    <w:rsid w:val="0029255E"/>
    <w:rsid w:val="002A6D0E"/>
    <w:rsid w:val="002B5F17"/>
    <w:rsid w:val="002C1D7B"/>
    <w:rsid w:val="002E2E60"/>
    <w:rsid w:val="00314262"/>
    <w:rsid w:val="00324B42"/>
    <w:rsid w:val="00351152"/>
    <w:rsid w:val="00391A11"/>
    <w:rsid w:val="003A539A"/>
    <w:rsid w:val="003C2158"/>
    <w:rsid w:val="003E12EF"/>
    <w:rsid w:val="003E1E5C"/>
    <w:rsid w:val="00405903"/>
    <w:rsid w:val="00441C5E"/>
    <w:rsid w:val="0046133B"/>
    <w:rsid w:val="00480C5E"/>
    <w:rsid w:val="00492ADA"/>
    <w:rsid w:val="00495FF6"/>
    <w:rsid w:val="004A1768"/>
    <w:rsid w:val="004A4906"/>
    <w:rsid w:val="004A714A"/>
    <w:rsid w:val="004B381F"/>
    <w:rsid w:val="004B6DA8"/>
    <w:rsid w:val="00523E56"/>
    <w:rsid w:val="005269D7"/>
    <w:rsid w:val="00536B22"/>
    <w:rsid w:val="005372DA"/>
    <w:rsid w:val="005503DE"/>
    <w:rsid w:val="00576359"/>
    <w:rsid w:val="005A0997"/>
    <w:rsid w:val="005A178E"/>
    <w:rsid w:val="005A74CA"/>
    <w:rsid w:val="005C38D3"/>
    <w:rsid w:val="005D5F1E"/>
    <w:rsid w:val="005E0924"/>
    <w:rsid w:val="005E2421"/>
    <w:rsid w:val="00605B04"/>
    <w:rsid w:val="0062521D"/>
    <w:rsid w:val="00626215"/>
    <w:rsid w:val="00631013"/>
    <w:rsid w:val="006376CB"/>
    <w:rsid w:val="006617E5"/>
    <w:rsid w:val="00694236"/>
    <w:rsid w:val="006957A7"/>
    <w:rsid w:val="006A5B9B"/>
    <w:rsid w:val="006C5765"/>
    <w:rsid w:val="006D0A5F"/>
    <w:rsid w:val="006D21C2"/>
    <w:rsid w:val="006D3D65"/>
    <w:rsid w:val="007242FD"/>
    <w:rsid w:val="00750B1C"/>
    <w:rsid w:val="00757881"/>
    <w:rsid w:val="00764CA2"/>
    <w:rsid w:val="00791032"/>
    <w:rsid w:val="007A6148"/>
    <w:rsid w:val="007B3751"/>
    <w:rsid w:val="007B5884"/>
    <w:rsid w:val="007B6540"/>
    <w:rsid w:val="007C0DCD"/>
    <w:rsid w:val="007C6DD8"/>
    <w:rsid w:val="0080751B"/>
    <w:rsid w:val="00816E9F"/>
    <w:rsid w:val="00831DFC"/>
    <w:rsid w:val="00875AC7"/>
    <w:rsid w:val="00876222"/>
    <w:rsid w:val="00883BAE"/>
    <w:rsid w:val="008A2E34"/>
    <w:rsid w:val="008B7334"/>
    <w:rsid w:val="008E248E"/>
    <w:rsid w:val="008F3343"/>
    <w:rsid w:val="008F4645"/>
    <w:rsid w:val="00900FE3"/>
    <w:rsid w:val="00907FBE"/>
    <w:rsid w:val="00911B43"/>
    <w:rsid w:val="0091790B"/>
    <w:rsid w:val="009757CA"/>
    <w:rsid w:val="009847B0"/>
    <w:rsid w:val="009B1191"/>
    <w:rsid w:val="009B5C6D"/>
    <w:rsid w:val="009C4190"/>
    <w:rsid w:val="009F054C"/>
    <w:rsid w:val="00A01461"/>
    <w:rsid w:val="00A045AB"/>
    <w:rsid w:val="00A13903"/>
    <w:rsid w:val="00A21164"/>
    <w:rsid w:val="00A4047A"/>
    <w:rsid w:val="00A534DD"/>
    <w:rsid w:val="00A5745A"/>
    <w:rsid w:val="00A578EE"/>
    <w:rsid w:val="00A84D55"/>
    <w:rsid w:val="00AB1C65"/>
    <w:rsid w:val="00AB5F4E"/>
    <w:rsid w:val="00AC0CE4"/>
    <w:rsid w:val="00AC299D"/>
    <w:rsid w:val="00AC397D"/>
    <w:rsid w:val="00AC7568"/>
    <w:rsid w:val="00B00A56"/>
    <w:rsid w:val="00B20537"/>
    <w:rsid w:val="00B22481"/>
    <w:rsid w:val="00B30058"/>
    <w:rsid w:val="00B43CEC"/>
    <w:rsid w:val="00B454B0"/>
    <w:rsid w:val="00B5286F"/>
    <w:rsid w:val="00B567DF"/>
    <w:rsid w:val="00B61C0F"/>
    <w:rsid w:val="00B70B91"/>
    <w:rsid w:val="00B91E94"/>
    <w:rsid w:val="00BB221F"/>
    <w:rsid w:val="00BB7371"/>
    <w:rsid w:val="00BF3417"/>
    <w:rsid w:val="00C55847"/>
    <w:rsid w:val="00C5712F"/>
    <w:rsid w:val="00C76340"/>
    <w:rsid w:val="00C91CB7"/>
    <w:rsid w:val="00C93CC1"/>
    <w:rsid w:val="00CA37EE"/>
    <w:rsid w:val="00CA7FF7"/>
    <w:rsid w:val="00CD7E7B"/>
    <w:rsid w:val="00CE390E"/>
    <w:rsid w:val="00CE6589"/>
    <w:rsid w:val="00CF2C9B"/>
    <w:rsid w:val="00D34EE5"/>
    <w:rsid w:val="00D434AA"/>
    <w:rsid w:val="00D60EC1"/>
    <w:rsid w:val="00D86266"/>
    <w:rsid w:val="00D93B3E"/>
    <w:rsid w:val="00DD6DBA"/>
    <w:rsid w:val="00DF7E7E"/>
    <w:rsid w:val="00E40059"/>
    <w:rsid w:val="00E4224F"/>
    <w:rsid w:val="00E477FE"/>
    <w:rsid w:val="00E67771"/>
    <w:rsid w:val="00E74556"/>
    <w:rsid w:val="00E80A71"/>
    <w:rsid w:val="00EA5DD0"/>
    <w:rsid w:val="00EC1E11"/>
    <w:rsid w:val="00EC69C6"/>
    <w:rsid w:val="00ED3482"/>
    <w:rsid w:val="00F5657F"/>
    <w:rsid w:val="00F73235"/>
    <w:rsid w:val="00FB0B61"/>
    <w:rsid w:val="00FE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2E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E2E60"/>
    <w:pPr>
      <w:ind w:left="720"/>
      <w:contextualSpacing/>
    </w:pPr>
  </w:style>
  <w:style w:type="table" w:styleId="a4">
    <w:name w:val="Table Grid"/>
    <w:basedOn w:val="a1"/>
    <w:uiPriority w:val="99"/>
    <w:rsid w:val="005E24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B5F4E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64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4CA2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D34E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5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5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5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5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5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5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55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55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5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55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86FB33DC1401EBACEB34A5A4E1D9F7DC4E5801E1A820A3A5EB8418FDBDE21D6FD6A3F26B8A93CTDrBK" TargetMode="External"/><Relationship Id="rId13" Type="http://schemas.openxmlformats.org/officeDocument/2006/relationships/hyperlink" Target="consultantplus://offline/ref=82186FB33DC1401EBACEB34A5A4E1D9F74C1ED8F1E15DF003207B44388D48136D1B4663E26B8ADT3r5K" TargetMode="External"/><Relationship Id="rId18" Type="http://schemas.openxmlformats.org/officeDocument/2006/relationships/hyperlink" Target="consultantplus://offline/ref=82186FB33DC1401EBACEB34A5A4E1D9F7DC4E5801E1A820A3A5EB8418FDBDE21D6FD6A3F26B8A93CTDr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186FB33DC1401EBACEB34A5A4E1D9F74C1ED8F1E15DF003207B44388D48136D1B4663E26B8ADT3r5K" TargetMode="External"/><Relationship Id="rId7" Type="http://schemas.openxmlformats.org/officeDocument/2006/relationships/hyperlink" Target="consultantplus://offline/ref=82186FB33DC1401EBACEB34A5A4E1D9F7BCCE98E1A15DF003207B44388D48136D1B4663E26B8ADT3r5K" TargetMode="External"/><Relationship Id="rId12" Type="http://schemas.openxmlformats.org/officeDocument/2006/relationships/hyperlink" Target="consultantplus://offline/ref=82186FB33DC1401EBACEB34A5A4E1D9F7DC7E98C1919820A3A5EB8418FDBDE21D6FD6A3F26B8AD3CTDr2K" TargetMode="External"/><Relationship Id="rId17" Type="http://schemas.openxmlformats.org/officeDocument/2006/relationships/hyperlink" Target="consultantplus://offline/ref=82186FB33DC1401EBACEB34A5A4E1D9F7DC4E5801E1A820A3A5EB8418FDBDE21D6FD6A3F26B8A93CTDr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186FB33DC1401EBACEB34A5A4E1D9F7BCCE98E1A15DF003207B44388D48136D1B4663E26B8ADT3r5K" TargetMode="External"/><Relationship Id="rId20" Type="http://schemas.openxmlformats.org/officeDocument/2006/relationships/hyperlink" Target="consultantplus://offline/ref=82186FB33DC1401EBACEB34A5A4E1D9F7DC4E5801E1A820A3A5EB8418FDBDE21D6FD6A3F26B8A93CTDr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186FB33DC1401EBACEB34A5A4E1D9F7DC4E5801E1A820A3A5EB8418FDBDE21D6FD6A3F26B8A93CTDr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186FB33DC1401EBACEB34A5A4E1D9F7DC4E5881E1C820A3A5EB8418FDBDE21D6FD6A3F26B8AD3CTDr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186FB33DC1401EBACEB34A5A4E1D9F7DC4E5801E1A820A3A5EB8418FDBDE21D6FD6A3F26B8A93CTDrBK" TargetMode="External"/><Relationship Id="rId19" Type="http://schemas.openxmlformats.org/officeDocument/2006/relationships/hyperlink" Target="consultantplus://offline/ref=82186FB33DC1401EBACEB34A5A4E1D9F7DC4E5801E1A820A3A5EB8418FDBDE21D6FD6A3F26B8A93CTDr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86FB33DC1401EBACEB34A5A4E1D9F7DC4E5801E1A820A3A5EB8418FDBDE21D6FD6A3F26B8A93CTDrBK" TargetMode="External"/><Relationship Id="rId14" Type="http://schemas.openxmlformats.org/officeDocument/2006/relationships/hyperlink" Target="consultantplus://offline/ref=82186FB33DC1401EBACEB34A5A4E1D9F7BC4E9891D15DF003207B44388D48136D1B4663E26B8ADT3r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5091</Words>
  <Characters>29021</Characters>
  <Application>Microsoft Office Word</Application>
  <DocSecurity>0</DocSecurity>
  <Lines>241</Lines>
  <Paragraphs>68</Paragraphs>
  <ScaleCrop>false</ScaleCrop>
  <Company/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2</cp:revision>
  <cp:lastPrinted>2017-01-16T05:21:00Z</cp:lastPrinted>
  <dcterms:created xsi:type="dcterms:W3CDTF">2017-02-01T09:44:00Z</dcterms:created>
  <dcterms:modified xsi:type="dcterms:W3CDTF">2017-02-01T09:44:00Z</dcterms:modified>
</cp:coreProperties>
</file>