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34" w:rsidRDefault="00015034" w:rsidP="00015034">
      <w:pPr>
        <w:jc w:val="center"/>
        <w:rPr>
          <w:kern w:val="2"/>
        </w:rPr>
      </w:pPr>
      <w:r>
        <w:rPr>
          <w:kern w:val="2"/>
        </w:rPr>
        <w:t>РОССИЙСКАЯ ФЕДЕРАЦИЯ</w:t>
      </w:r>
    </w:p>
    <w:p w:rsidR="00015034" w:rsidRDefault="00015034" w:rsidP="00015034">
      <w:pPr>
        <w:jc w:val="center"/>
        <w:rPr>
          <w:kern w:val="2"/>
        </w:rPr>
      </w:pPr>
      <w:r>
        <w:rPr>
          <w:kern w:val="2"/>
        </w:rPr>
        <w:t>Ивановская область</w:t>
      </w:r>
    </w:p>
    <w:p w:rsidR="00015034" w:rsidRDefault="00015034" w:rsidP="00015034">
      <w:pPr>
        <w:jc w:val="center"/>
        <w:rPr>
          <w:kern w:val="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2819400</wp:posOffset>
            </wp:positionH>
            <wp:positionV relativeFrom="margin">
              <wp:posOffset>571500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5034" w:rsidRDefault="00015034" w:rsidP="00015034">
      <w:pPr>
        <w:jc w:val="center"/>
        <w:rPr>
          <w:kern w:val="2"/>
        </w:rPr>
      </w:pPr>
    </w:p>
    <w:p w:rsidR="00015034" w:rsidRDefault="00015034" w:rsidP="00015034">
      <w:pPr>
        <w:jc w:val="center"/>
        <w:rPr>
          <w:b/>
          <w:sz w:val="36"/>
          <w:szCs w:val="36"/>
        </w:rPr>
      </w:pPr>
    </w:p>
    <w:p w:rsidR="00015034" w:rsidRDefault="00015034" w:rsidP="00015034">
      <w:pPr>
        <w:jc w:val="center"/>
        <w:rPr>
          <w:b/>
          <w:sz w:val="16"/>
          <w:szCs w:val="16"/>
        </w:rPr>
      </w:pPr>
    </w:p>
    <w:p w:rsidR="00015034" w:rsidRDefault="00015034" w:rsidP="00015034">
      <w:pPr>
        <w:jc w:val="center"/>
        <w:rPr>
          <w:smallCaps/>
        </w:rPr>
      </w:pPr>
      <w:r>
        <w:rPr>
          <w:b/>
          <w:smallCaps/>
        </w:rPr>
        <w:t>Администрация Шуйского муниципального района</w:t>
      </w:r>
    </w:p>
    <w:p w:rsidR="00015034" w:rsidRDefault="00015034" w:rsidP="00015034">
      <w:pPr>
        <w:jc w:val="center"/>
        <w:rPr>
          <w:b/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21590" t="15875" r="1397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55AF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015034" w:rsidRDefault="00015034" w:rsidP="00015034">
      <w:pPr>
        <w:jc w:val="center"/>
        <w:rPr>
          <w:b/>
        </w:rPr>
      </w:pPr>
      <w:r>
        <w:rPr>
          <w:b/>
        </w:rPr>
        <w:t>ПОСТАНОВЛЕНИЕ</w:t>
      </w:r>
    </w:p>
    <w:p w:rsidR="00015034" w:rsidRDefault="00015034" w:rsidP="00015034">
      <w:pPr>
        <w:jc w:val="center"/>
      </w:pPr>
      <w:proofErr w:type="gramStart"/>
      <w:r>
        <w:t>от</w:t>
      </w:r>
      <w:proofErr w:type="gramEnd"/>
      <w:r>
        <w:t xml:space="preserve"> </w:t>
      </w:r>
      <w:r w:rsidR="003C1043">
        <w:t xml:space="preserve">08.05.2015г.   </w:t>
      </w:r>
      <w:r>
        <w:t xml:space="preserve">№ </w:t>
      </w:r>
      <w:r w:rsidR="003C1043">
        <w:t>306-п</w:t>
      </w:r>
      <w:bookmarkStart w:id="0" w:name="_GoBack"/>
      <w:bookmarkEnd w:id="0"/>
    </w:p>
    <w:p w:rsidR="00015034" w:rsidRDefault="00015034" w:rsidP="00015034">
      <w:pPr>
        <w:jc w:val="center"/>
      </w:pPr>
      <w:r>
        <w:t>г. Шуя</w:t>
      </w:r>
    </w:p>
    <w:p w:rsidR="00015034" w:rsidRDefault="00015034" w:rsidP="00015034">
      <w:pPr>
        <w:widowControl w:val="0"/>
        <w:autoSpaceDE w:val="0"/>
        <w:autoSpaceDN w:val="0"/>
        <w:adjustRightInd w:val="0"/>
        <w:rPr>
          <w:b/>
          <w:bCs/>
        </w:rPr>
      </w:pPr>
    </w:p>
    <w:p w:rsidR="00015034" w:rsidRDefault="00015034" w:rsidP="00015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5034" w:rsidRDefault="00015034" w:rsidP="00015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внесении изменений в постановление Администрации Шуйского муниципального района от 14.06.2013 г. № 326-п «О системе оплаты труда работников учреждений культуры Шуйского муниципального района»</w:t>
      </w:r>
    </w:p>
    <w:p w:rsidR="00015034" w:rsidRDefault="00015034" w:rsidP="0001503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15034" w:rsidRDefault="00015034" w:rsidP="00015034">
      <w:pPr>
        <w:widowControl w:val="0"/>
        <w:autoSpaceDE w:val="0"/>
        <w:autoSpaceDN w:val="0"/>
        <w:adjustRightInd w:val="0"/>
        <w:jc w:val="center"/>
      </w:pPr>
    </w:p>
    <w:p w:rsidR="00015034" w:rsidRDefault="00015034" w:rsidP="00430246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В соответствии со </w:t>
      </w:r>
      <w:hyperlink r:id="rId6" w:history="1">
        <w:r>
          <w:rPr>
            <w:rStyle w:val="a3"/>
            <w:u w:val="none"/>
          </w:rPr>
          <w:t>статьями 144</w:t>
        </w:r>
      </w:hyperlink>
      <w:r>
        <w:t xml:space="preserve">, </w:t>
      </w:r>
      <w:hyperlink r:id="rId7" w:history="1">
        <w:r>
          <w:rPr>
            <w:rStyle w:val="a3"/>
            <w:u w:val="none"/>
          </w:rPr>
          <w:t>145</w:t>
        </w:r>
      </w:hyperlink>
      <w:r>
        <w:t xml:space="preserve"> Трудового кодекса Российской Федерации, Федеральным законом от 06.10.2003 № 131- 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Ивановской области от 30.10.2008 N 285-п "О системах оплаты труда работников государственных учреждений Ивановской области и органов государственной власти Ивановской области", </w:t>
      </w:r>
      <w:r w:rsidR="00EF53E3">
        <w:t xml:space="preserve">постановлением Правительства </w:t>
      </w:r>
      <w:r w:rsidR="000B1AD6">
        <w:t>И</w:t>
      </w:r>
      <w:r w:rsidR="00EF53E3">
        <w:t xml:space="preserve">вановской области от 31.12.2014 № 592-п «О внесении изменений в постановление Правительства Ивановской области от 13.11.2013 № 453-п «Об утверждении государственной программы </w:t>
      </w:r>
      <w:r w:rsidR="000B1AD6">
        <w:t>И</w:t>
      </w:r>
      <w:r w:rsidR="00EF53E3">
        <w:t>вановской области «Культура Ивановской области» и утверждением подпрограммы «Повышение заработной платы работникам муниципальных учреждений культуры» в новой редакции,</w:t>
      </w:r>
      <w:r>
        <w:t xml:space="preserve"> Администрация Шуйского муниципального района </w:t>
      </w:r>
      <w:r>
        <w:rPr>
          <w:b/>
        </w:rPr>
        <w:t>постановляет:</w:t>
      </w:r>
    </w:p>
    <w:p w:rsidR="006065A7" w:rsidRDefault="006065A7" w:rsidP="006065A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6065A7">
        <w:t xml:space="preserve">Внести </w:t>
      </w:r>
      <w:r>
        <w:t>в постановление Администрации Шуйского муниципального района от 14.06.2013 г. № 326-п «О системе оплаты труда работников учреждений культуры Шуйского муниципального района» следующие изменения:</w:t>
      </w:r>
    </w:p>
    <w:p w:rsidR="001F0415" w:rsidRDefault="00430246" w:rsidP="0036594A">
      <w:pPr>
        <w:pStyle w:val="a4"/>
        <w:numPr>
          <w:ilvl w:val="1"/>
          <w:numId w:val="1"/>
        </w:numPr>
      </w:pPr>
      <w:r>
        <w:t xml:space="preserve">В </w:t>
      </w:r>
      <w:r w:rsidR="0036594A">
        <w:t>приложении к постановлению п.</w:t>
      </w:r>
      <w:r>
        <w:t>2.7.</w:t>
      </w:r>
      <w:r w:rsidR="0036594A">
        <w:t xml:space="preserve"> </w:t>
      </w:r>
      <w:r>
        <w:t xml:space="preserve"> </w:t>
      </w:r>
      <w:proofErr w:type="gramStart"/>
      <w:r w:rsidR="0036594A">
        <w:t>изложить</w:t>
      </w:r>
      <w:proofErr w:type="gramEnd"/>
      <w:r w:rsidR="0036594A">
        <w:t xml:space="preserve"> в новой редакции:</w:t>
      </w:r>
    </w:p>
    <w:p w:rsidR="009511A1" w:rsidRDefault="0036594A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«2.7.</w:t>
      </w:r>
      <w:r w:rsidR="009511A1">
        <w:t xml:space="preserve"> Иные выплаты состоят из: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- персонального повышающего коэффициента к окладу;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- повышающего коэффициента к окладу за профессиональное мастерство;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Персональный повышающий коэффициент к окладу устанавливается работнику с учетом уровня его профессиональной подготовки, сложности,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окладу и его </w:t>
      </w:r>
      <w:r>
        <w:lastRenderedPageBreak/>
        <w:t>размерах принимается руководителем учреждения персонально в отношении конкретного работника. Рекомендуемый размер персонального повышающего коэффициента к окладу устанавливается до 3,0.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Повышающий коэффициент к окладу за профессиональное мастерство устанавливается с целью стимулирования работников муниципальных учреждений культуры, в том числе артистического и художественного персонала, к раскрытию их творческого потенциала, профессиональному росту. Размеры повышающего коэффициента в зависимости от квалификационной категории, присвоенной работнику за профессиональное мастерство: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- ведущий - 0,20;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- высшей категории - 0,15;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- первой категории - 0,10;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- второй категории - 0,05.</w:t>
      </w:r>
    </w:p>
    <w:p w:rsidR="009511A1" w:rsidRDefault="009511A1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r w:rsidR="00F45A02">
        <w:t>Приложение 5 к типовому положению об оплате труда работников муниципальных учреждений культуры Шуйского муниципального района – исключить.</w:t>
      </w:r>
    </w:p>
    <w:p w:rsidR="00430246" w:rsidRDefault="00430246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Контроль за исполнением настоящего постановления возложить на первого заместителя главы администрации Шуйского муниципального района Соколову О.А. и заместителя главы администрации по экономической политике, начальника финансового управления </w:t>
      </w:r>
      <w:proofErr w:type="spellStart"/>
      <w:r>
        <w:t>Хренову</w:t>
      </w:r>
      <w:proofErr w:type="spellEnd"/>
      <w:r>
        <w:t xml:space="preserve"> С.В.</w:t>
      </w:r>
    </w:p>
    <w:p w:rsidR="00430246" w:rsidRDefault="00430246" w:rsidP="009511A1">
      <w:pPr>
        <w:widowControl w:val="0"/>
        <w:autoSpaceDE w:val="0"/>
        <w:autoSpaceDN w:val="0"/>
        <w:adjustRightInd w:val="0"/>
        <w:ind w:firstLine="540"/>
        <w:jc w:val="both"/>
      </w:pPr>
      <w:r>
        <w:t>3. Настоящее постановление вступает в силу с момента опубликования и распространяется на правоотношения, возникшие с 01.01.2015.</w:t>
      </w:r>
    </w:p>
    <w:p w:rsidR="00196996" w:rsidRDefault="00196996" w:rsidP="009511A1">
      <w:pPr>
        <w:widowControl w:val="0"/>
        <w:autoSpaceDE w:val="0"/>
        <w:autoSpaceDN w:val="0"/>
        <w:adjustRightInd w:val="0"/>
        <w:ind w:firstLine="540"/>
        <w:jc w:val="both"/>
      </w:pPr>
    </w:p>
    <w:p w:rsidR="00196996" w:rsidRDefault="00196996" w:rsidP="009511A1">
      <w:pPr>
        <w:widowControl w:val="0"/>
        <w:autoSpaceDE w:val="0"/>
        <w:autoSpaceDN w:val="0"/>
        <w:adjustRightInd w:val="0"/>
        <w:ind w:firstLine="540"/>
        <w:jc w:val="both"/>
      </w:pPr>
    </w:p>
    <w:p w:rsidR="00196996" w:rsidRDefault="00196996" w:rsidP="009511A1">
      <w:pPr>
        <w:widowControl w:val="0"/>
        <w:autoSpaceDE w:val="0"/>
        <w:autoSpaceDN w:val="0"/>
        <w:adjustRightInd w:val="0"/>
        <w:ind w:firstLine="540"/>
        <w:jc w:val="both"/>
      </w:pPr>
    </w:p>
    <w:p w:rsidR="00F72D1B" w:rsidRDefault="00F72D1B" w:rsidP="009511A1">
      <w:pPr>
        <w:widowControl w:val="0"/>
        <w:autoSpaceDE w:val="0"/>
        <w:autoSpaceDN w:val="0"/>
        <w:adjustRightInd w:val="0"/>
        <w:ind w:firstLine="540"/>
        <w:jc w:val="both"/>
      </w:pPr>
    </w:p>
    <w:p w:rsidR="00F72D1B" w:rsidRDefault="00F72D1B" w:rsidP="009511A1">
      <w:pPr>
        <w:widowControl w:val="0"/>
        <w:autoSpaceDE w:val="0"/>
        <w:autoSpaceDN w:val="0"/>
        <w:adjustRightInd w:val="0"/>
        <w:ind w:firstLine="540"/>
        <w:jc w:val="both"/>
      </w:pPr>
    </w:p>
    <w:p w:rsidR="00F72D1B" w:rsidRPr="00196996" w:rsidRDefault="00196996" w:rsidP="009511A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      </w:t>
      </w:r>
      <w:r w:rsidR="00F72D1B" w:rsidRPr="00196996">
        <w:rPr>
          <w:b/>
        </w:rPr>
        <w:t>Глава администрации</w:t>
      </w:r>
    </w:p>
    <w:p w:rsidR="00F72D1B" w:rsidRPr="00196996" w:rsidRDefault="00F72D1B" w:rsidP="009511A1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196996">
        <w:rPr>
          <w:b/>
        </w:rPr>
        <w:t>Шуйского муниципального района                                С.А.Бабанов</w:t>
      </w:r>
    </w:p>
    <w:sectPr w:rsidR="00F72D1B" w:rsidRPr="0019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21AA4"/>
    <w:multiLevelType w:val="multilevel"/>
    <w:tmpl w:val="747A01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34"/>
    <w:rsid w:val="00015034"/>
    <w:rsid w:val="00026B8A"/>
    <w:rsid w:val="00044F58"/>
    <w:rsid w:val="000B1AD6"/>
    <w:rsid w:val="00196996"/>
    <w:rsid w:val="001E53DA"/>
    <w:rsid w:val="0034441E"/>
    <w:rsid w:val="0036594A"/>
    <w:rsid w:val="003C1043"/>
    <w:rsid w:val="00430246"/>
    <w:rsid w:val="004A1487"/>
    <w:rsid w:val="006065A7"/>
    <w:rsid w:val="006C475A"/>
    <w:rsid w:val="009511A1"/>
    <w:rsid w:val="00D65C72"/>
    <w:rsid w:val="00D76AC1"/>
    <w:rsid w:val="00EF53E3"/>
    <w:rsid w:val="00F45A02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365EB-0365-4930-99B9-13B3351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503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65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4F5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F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2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91460DF744A29DC2C55C03DB9FA9E85B316255E8DF6E663A74C775898B2A65B7233D7D5916FC6235FA2I9v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191460DF744A29DC2C4BCD2BD5A69180BC4C2E5086F4B33FF8172A0F91B8F11C3D6A95919C67C1I2v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191460DF744A29DC2C4BCD2BD5A69180BC4C2E5086F4B33FF8172A0F91B8F11C3D6A9298I9v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2015-05-13T04:11:00Z</cp:lastPrinted>
  <dcterms:created xsi:type="dcterms:W3CDTF">2015-04-21T04:41:00Z</dcterms:created>
  <dcterms:modified xsi:type="dcterms:W3CDTF">2015-05-13T04:17:00Z</dcterms:modified>
</cp:coreProperties>
</file>