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E7" w:rsidRPr="00A30F90" w:rsidRDefault="004C14E7" w:rsidP="004C14E7">
      <w:pPr>
        <w:ind w:left="5720"/>
        <w:jc w:val="center"/>
      </w:pPr>
      <w:r w:rsidRPr="00A30F90">
        <w:t>Приложение 1</w:t>
      </w:r>
    </w:p>
    <w:p w:rsidR="004C14E7" w:rsidRPr="00A30F90" w:rsidRDefault="004C14E7" w:rsidP="004C14E7">
      <w:pPr>
        <w:ind w:left="5720"/>
        <w:jc w:val="center"/>
      </w:pPr>
      <w:r w:rsidRPr="00A30F90">
        <w:t>к постановлению Администрации</w:t>
      </w:r>
    </w:p>
    <w:p w:rsidR="004C14E7" w:rsidRPr="00A30F90" w:rsidRDefault="004C14E7" w:rsidP="004C14E7">
      <w:pPr>
        <w:ind w:left="5720"/>
        <w:jc w:val="center"/>
      </w:pPr>
      <w:r w:rsidRPr="00A30F90">
        <w:t>Шуйского муниципального района</w:t>
      </w:r>
    </w:p>
    <w:p w:rsidR="004C14E7" w:rsidRPr="00A30F90" w:rsidRDefault="008154B1" w:rsidP="004C14E7">
      <w:pPr>
        <w:ind w:left="5720"/>
        <w:jc w:val="center"/>
      </w:pPr>
      <w:r>
        <w:t xml:space="preserve">от </w:t>
      </w:r>
      <w:r w:rsidRPr="008154B1">
        <w:rPr>
          <w:u w:val="single"/>
        </w:rPr>
        <w:t>18.05.</w:t>
      </w:r>
      <w:r w:rsidR="004C14E7" w:rsidRPr="008154B1">
        <w:rPr>
          <w:u w:val="single"/>
        </w:rPr>
        <w:t>2016</w:t>
      </w:r>
      <w:r>
        <w:t xml:space="preserve"> №  </w:t>
      </w:r>
      <w:r w:rsidRPr="008154B1">
        <w:rPr>
          <w:u w:val="single"/>
        </w:rPr>
        <w:t>222</w:t>
      </w:r>
      <w:r w:rsidR="004C14E7" w:rsidRPr="008154B1">
        <w:rPr>
          <w:u w:val="single"/>
        </w:rPr>
        <w:t>-п</w:t>
      </w:r>
    </w:p>
    <w:p w:rsidR="004C14E7" w:rsidRPr="00A30F90" w:rsidRDefault="004C14E7" w:rsidP="004C14E7">
      <w:pPr>
        <w:ind w:left="5720"/>
        <w:jc w:val="center"/>
      </w:pPr>
    </w:p>
    <w:p w:rsidR="004C14E7" w:rsidRPr="00A30F90" w:rsidRDefault="004C14E7" w:rsidP="004C14E7">
      <w:pPr>
        <w:ind w:left="5720"/>
        <w:jc w:val="center"/>
      </w:pPr>
      <w:r w:rsidRPr="00A30F90">
        <w:t>Приложение</w:t>
      </w:r>
    </w:p>
    <w:p w:rsidR="004C14E7" w:rsidRPr="00A30F90" w:rsidRDefault="004C14E7" w:rsidP="004C14E7">
      <w:pPr>
        <w:ind w:left="5720"/>
        <w:jc w:val="center"/>
      </w:pPr>
      <w:r w:rsidRPr="00A30F90">
        <w:t>к постановлению Администрации</w:t>
      </w:r>
    </w:p>
    <w:p w:rsidR="004C14E7" w:rsidRPr="00A30F90" w:rsidRDefault="004C14E7" w:rsidP="004C14E7">
      <w:pPr>
        <w:ind w:left="5720"/>
        <w:jc w:val="center"/>
      </w:pPr>
      <w:r w:rsidRPr="00A30F90">
        <w:t>Шуйского муниципального района</w:t>
      </w:r>
    </w:p>
    <w:p w:rsidR="004C14E7" w:rsidRPr="00A30F90" w:rsidRDefault="004C14E7" w:rsidP="004C14E7">
      <w:pPr>
        <w:ind w:left="5720"/>
        <w:jc w:val="center"/>
      </w:pPr>
      <w:r w:rsidRPr="00A30F90">
        <w:t>от 19.11.2013 г. № 61</w:t>
      </w:r>
      <w:r>
        <w:t>3</w:t>
      </w:r>
      <w:r w:rsidRPr="00A30F90">
        <w:t>-п</w:t>
      </w:r>
    </w:p>
    <w:p w:rsidR="005E6544" w:rsidRPr="00D1367A" w:rsidRDefault="005E6544" w:rsidP="005E6544">
      <w:pPr>
        <w:jc w:val="right"/>
      </w:pPr>
    </w:p>
    <w:p w:rsidR="005E6544" w:rsidRDefault="005E6544" w:rsidP="005E6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Муниципальная  программа </w:t>
      </w:r>
    </w:p>
    <w:p w:rsidR="005E6544" w:rsidRPr="0075506D" w:rsidRDefault="005E6544" w:rsidP="005E6544">
      <w:pPr>
        <w:jc w:val="center"/>
        <w:rPr>
          <w:b/>
          <w:sz w:val="28"/>
          <w:szCs w:val="28"/>
        </w:rPr>
      </w:pPr>
      <w:r w:rsidRPr="007550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r w:rsidRPr="0075506D">
        <w:rPr>
          <w:b/>
          <w:sz w:val="28"/>
          <w:szCs w:val="28"/>
        </w:rPr>
        <w:t>азвитие сел</w:t>
      </w:r>
      <w:r w:rsidR="006E7EDA">
        <w:rPr>
          <w:b/>
          <w:sz w:val="28"/>
          <w:szCs w:val="28"/>
        </w:rPr>
        <w:t>ьского хозяйства и регулирование</w:t>
      </w:r>
      <w:r w:rsidRPr="0075506D">
        <w:rPr>
          <w:b/>
          <w:sz w:val="28"/>
          <w:szCs w:val="28"/>
        </w:rPr>
        <w:t xml:space="preserve"> рынков сельскохозяйственной прод</w:t>
      </w:r>
      <w:r>
        <w:rPr>
          <w:b/>
          <w:sz w:val="28"/>
          <w:szCs w:val="28"/>
        </w:rPr>
        <w:t xml:space="preserve">укции, сырья и продовольствия Шуйского муниципального района </w:t>
      </w:r>
      <w:r w:rsidRPr="0075506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3 – </w:t>
      </w:r>
      <w:r w:rsidRPr="0075506D">
        <w:rPr>
          <w:b/>
          <w:sz w:val="28"/>
          <w:szCs w:val="28"/>
        </w:rPr>
        <w:t>2020годы»</w:t>
      </w:r>
    </w:p>
    <w:p w:rsidR="005E6544" w:rsidRPr="00CB3742" w:rsidRDefault="005E6544" w:rsidP="005E6544"/>
    <w:p w:rsidR="005E6544" w:rsidRPr="005E6544" w:rsidRDefault="005E6544" w:rsidP="005E6544">
      <w:pPr>
        <w:pStyle w:val="a5"/>
        <w:numPr>
          <w:ilvl w:val="0"/>
          <w:numId w:val="1"/>
        </w:numPr>
        <w:spacing w:line="240" w:lineRule="atLeast"/>
        <w:jc w:val="center"/>
        <w:outlineLvl w:val="0"/>
        <w:rPr>
          <w:sz w:val="28"/>
          <w:szCs w:val="28"/>
        </w:rPr>
      </w:pPr>
      <w:r w:rsidRPr="005E6544">
        <w:rPr>
          <w:sz w:val="28"/>
          <w:szCs w:val="28"/>
        </w:rPr>
        <w:t>П А С П О Р Т</w:t>
      </w:r>
    </w:p>
    <w:p w:rsidR="005E6544" w:rsidRPr="0075506D" w:rsidRDefault="005E6544" w:rsidP="005E6544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800" w:type="dxa"/>
        <w:jc w:val="center"/>
        <w:tblInd w:w="17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58"/>
        <w:gridCol w:w="6742"/>
      </w:tblGrid>
      <w:tr w:rsidR="005E6544" w:rsidRPr="005E6544" w:rsidTr="000C42CD">
        <w:trPr>
          <w:cantSplit/>
          <w:jc w:val="center"/>
        </w:trPr>
        <w:tc>
          <w:tcPr>
            <w:tcW w:w="3058" w:type="dxa"/>
          </w:tcPr>
          <w:p w:rsidR="005E6544" w:rsidRPr="005E6544" w:rsidRDefault="005E6544" w:rsidP="000C42CD">
            <w:pPr>
              <w:suppressAutoHyphens/>
              <w:jc w:val="both"/>
            </w:pPr>
            <w:r w:rsidRPr="005E6544">
              <w:t xml:space="preserve">Наименование Программы </w:t>
            </w:r>
          </w:p>
        </w:tc>
        <w:tc>
          <w:tcPr>
            <w:tcW w:w="6742" w:type="dxa"/>
          </w:tcPr>
          <w:p w:rsidR="005E6544" w:rsidRPr="005E6544" w:rsidRDefault="005E6544" w:rsidP="000C42CD">
            <w:pPr>
              <w:jc w:val="both"/>
            </w:pPr>
            <w:r w:rsidRPr="005E6544">
              <w:t>«Развитие сельского хозяйства и регулирование рынков сельскохозяйственной продукции, сырья и продовольствия Шуйского муниципального района на 2013 – 2020 годы»</w:t>
            </w:r>
          </w:p>
          <w:p w:rsidR="005E6544" w:rsidRPr="005E6544" w:rsidRDefault="005E6544" w:rsidP="000C42CD">
            <w:pPr>
              <w:jc w:val="both"/>
            </w:pPr>
          </w:p>
        </w:tc>
      </w:tr>
      <w:tr w:rsidR="005E6544" w:rsidRPr="005E6544" w:rsidTr="000C42CD">
        <w:trPr>
          <w:cantSplit/>
          <w:jc w:val="center"/>
        </w:trPr>
        <w:tc>
          <w:tcPr>
            <w:tcW w:w="3058" w:type="dxa"/>
          </w:tcPr>
          <w:p w:rsidR="005E6544" w:rsidRPr="005E6544" w:rsidRDefault="00A75EAA" w:rsidP="00A75EAA">
            <w:pPr>
              <w:suppressAutoHyphens/>
              <w:jc w:val="both"/>
            </w:pPr>
            <w:r>
              <w:t>С</w:t>
            </w:r>
            <w:r w:rsidR="005E6544" w:rsidRPr="005E6544">
              <w:t>рок реализации</w:t>
            </w:r>
          </w:p>
        </w:tc>
        <w:tc>
          <w:tcPr>
            <w:tcW w:w="6742" w:type="dxa"/>
          </w:tcPr>
          <w:p w:rsidR="005E6544" w:rsidRPr="005E6544" w:rsidRDefault="005E6544" w:rsidP="000C42CD">
            <w:pPr>
              <w:jc w:val="both"/>
            </w:pPr>
            <w:r w:rsidRPr="005E6544">
              <w:t>2013-2020 годы</w:t>
            </w:r>
          </w:p>
          <w:p w:rsidR="005E6544" w:rsidRPr="005E6544" w:rsidRDefault="005E6544" w:rsidP="000C42CD">
            <w:pPr>
              <w:jc w:val="both"/>
            </w:pPr>
          </w:p>
        </w:tc>
      </w:tr>
      <w:tr w:rsidR="005E6544" w:rsidRPr="005E6544" w:rsidTr="000C42CD">
        <w:trPr>
          <w:cantSplit/>
          <w:jc w:val="center"/>
        </w:trPr>
        <w:tc>
          <w:tcPr>
            <w:tcW w:w="3058" w:type="dxa"/>
          </w:tcPr>
          <w:p w:rsidR="005E6544" w:rsidRPr="005E6544" w:rsidRDefault="005E6544" w:rsidP="000C42CD">
            <w:pPr>
              <w:suppressAutoHyphens/>
              <w:jc w:val="both"/>
            </w:pPr>
            <w:r w:rsidRPr="005E6544">
              <w:t>Перечень подпрограмм</w:t>
            </w:r>
          </w:p>
        </w:tc>
        <w:tc>
          <w:tcPr>
            <w:tcW w:w="6742" w:type="dxa"/>
          </w:tcPr>
          <w:p w:rsidR="005E6544" w:rsidRPr="005E6544" w:rsidRDefault="005E6544" w:rsidP="000C42CD">
            <w:pPr>
              <w:pStyle w:val="a3"/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E6544">
              <w:rPr>
                <w:sz w:val="24"/>
                <w:szCs w:val="24"/>
              </w:rPr>
              <w:t xml:space="preserve">- Развитие растениеводства, животноводства и малых форм хозяйствования, модернизация и кадровое обеспечение агропромышленного комплекса Шуйского муниципального района </w:t>
            </w:r>
          </w:p>
          <w:p w:rsidR="005E6544" w:rsidRPr="005E6544" w:rsidRDefault="005E6544" w:rsidP="000C42CD">
            <w:pPr>
              <w:pStyle w:val="a3"/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E6544">
              <w:rPr>
                <w:sz w:val="24"/>
                <w:szCs w:val="24"/>
              </w:rPr>
              <w:t>- Устойчивое развитие сельских территорий Шуйского муниципального района Ивановской области 2014-2017 годы и на период до 2020 года</w:t>
            </w:r>
          </w:p>
          <w:p w:rsidR="005E6544" w:rsidRPr="005E6544" w:rsidRDefault="005E6544" w:rsidP="000C42CD">
            <w:pPr>
              <w:pStyle w:val="a3"/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E6544" w:rsidRPr="005E6544" w:rsidTr="000C42CD">
        <w:trPr>
          <w:cantSplit/>
          <w:jc w:val="center"/>
        </w:trPr>
        <w:tc>
          <w:tcPr>
            <w:tcW w:w="3058" w:type="dxa"/>
          </w:tcPr>
          <w:p w:rsidR="005E6544" w:rsidRPr="005E6544" w:rsidRDefault="005E6544" w:rsidP="000C42CD">
            <w:pPr>
              <w:suppressAutoHyphens/>
              <w:jc w:val="both"/>
            </w:pPr>
            <w:r w:rsidRPr="005E6544">
              <w:t>Администратор Программы</w:t>
            </w:r>
          </w:p>
        </w:tc>
        <w:tc>
          <w:tcPr>
            <w:tcW w:w="6742" w:type="dxa"/>
          </w:tcPr>
          <w:p w:rsidR="005E6544" w:rsidRPr="005E6544" w:rsidRDefault="005E6544" w:rsidP="000C42CD">
            <w:pPr>
              <w:pStyle w:val="a3"/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E6544">
              <w:rPr>
                <w:sz w:val="24"/>
                <w:szCs w:val="24"/>
              </w:rPr>
              <w:t xml:space="preserve">Администрация Шуйского муниципального района </w:t>
            </w:r>
          </w:p>
        </w:tc>
      </w:tr>
      <w:tr w:rsidR="005E6544" w:rsidRPr="005E6544" w:rsidTr="000C42CD">
        <w:trPr>
          <w:cantSplit/>
          <w:jc w:val="center"/>
        </w:trPr>
        <w:tc>
          <w:tcPr>
            <w:tcW w:w="3058" w:type="dxa"/>
          </w:tcPr>
          <w:p w:rsidR="005E6544" w:rsidRPr="005E6544" w:rsidRDefault="005E6544" w:rsidP="000C42CD">
            <w:pPr>
              <w:suppressAutoHyphens/>
              <w:jc w:val="both"/>
            </w:pPr>
            <w:r w:rsidRPr="005E6544">
              <w:t>Исполнители Программы</w:t>
            </w:r>
          </w:p>
        </w:tc>
        <w:tc>
          <w:tcPr>
            <w:tcW w:w="6742" w:type="dxa"/>
          </w:tcPr>
          <w:p w:rsidR="005E6544" w:rsidRPr="005E6544" w:rsidRDefault="005E6544" w:rsidP="000C42CD">
            <w:pPr>
              <w:pStyle w:val="a3"/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E6544">
              <w:rPr>
                <w:sz w:val="24"/>
                <w:szCs w:val="24"/>
              </w:rPr>
              <w:t>Управление сельского хозяйства и  развития сельских территорий администрации Шуйского муниципального района, сельскохозяйственные товаропроизводители,  городское и сельские поселения Шуйского муниципального района</w:t>
            </w:r>
            <w:r w:rsidR="00734AC4">
              <w:rPr>
                <w:sz w:val="24"/>
                <w:szCs w:val="24"/>
              </w:rPr>
              <w:t>, Администрация Шуйского муниципального района</w:t>
            </w:r>
          </w:p>
          <w:p w:rsidR="005E6544" w:rsidRPr="005E6544" w:rsidRDefault="005E6544" w:rsidP="000C42CD">
            <w:pPr>
              <w:pStyle w:val="a3"/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E6544" w:rsidRPr="005E6544" w:rsidTr="000C42CD">
        <w:trPr>
          <w:cantSplit/>
          <w:jc w:val="center"/>
        </w:trPr>
        <w:tc>
          <w:tcPr>
            <w:tcW w:w="3058" w:type="dxa"/>
          </w:tcPr>
          <w:p w:rsidR="005E6544" w:rsidRPr="005E6544" w:rsidRDefault="005E6544" w:rsidP="000C42CD">
            <w:pPr>
              <w:suppressAutoHyphens/>
              <w:jc w:val="both"/>
            </w:pPr>
            <w:r w:rsidRPr="005E6544">
              <w:t>Цели Программы</w:t>
            </w:r>
          </w:p>
        </w:tc>
        <w:tc>
          <w:tcPr>
            <w:tcW w:w="6742" w:type="dxa"/>
          </w:tcPr>
          <w:p w:rsidR="005E6544" w:rsidRPr="005E6544" w:rsidRDefault="005E6544" w:rsidP="005E6544">
            <w:pPr>
              <w:jc w:val="both"/>
            </w:pPr>
            <w:r w:rsidRPr="005E6544">
              <w:t>Увеличение производства продукции сельского хозяйства и повышение ее конкурентоспособности; обеспечение финансовой устойчивости товаропроизводителей агропромышленного комплекса;</w:t>
            </w:r>
          </w:p>
          <w:p w:rsidR="005E6544" w:rsidRPr="005E6544" w:rsidRDefault="005E6544" w:rsidP="005E6544">
            <w:pPr>
              <w:jc w:val="both"/>
            </w:pPr>
            <w:r w:rsidRPr="005E6544">
              <w:t>обеспечение устойчивого развития сельских территорий;</w:t>
            </w:r>
          </w:p>
          <w:p w:rsidR="005E6544" w:rsidRPr="005E6544" w:rsidRDefault="005E6544" w:rsidP="005E6544">
            <w:pPr>
              <w:jc w:val="both"/>
            </w:pPr>
            <w:r w:rsidRPr="005E6544">
              <w:t>воспроизводство и повышение эффективности использования ресурсного потенциала в сельском хозяйстве Шуйского района</w:t>
            </w:r>
          </w:p>
          <w:p w:rsidR="005E6544" w:rsidRPr="005E6544" w:rsidRDefault="005E6544" w:rsidP="000C42CD">
            <w:pPr>
              <w:pStyle w:val="a3"/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E6544" w:rsidRPr="005E6544" w:rsidTr="000C42CD">
        <w:trPr>
          <w:cantSplit/>
          <w:jc w:val="center"/>
        </w:trPr>
        <w:tc>
          <w:tcPr>
            <w:tcW w:w="3058" w:type="dxa"/>
          </w:tcPr>
          <w:p w:rsidR="005E6544" w:rsidRPr="005E6544" w:rsidRDefault="005E6544" w:rsidP="000C42CD">
            <w:pPr>
              <w:suppressAutoHyphens/>
              <w:jc w:val="both"/>
            </w:pPr>
            <w:r w:rsidRPr="005E6544">
              <w:lastRenderedPageBreak/>
              <w:t>Объем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6742" w:type="dxa"/>
          </w:tcPr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t>Объем ресурсного обеспечения реализации Программы в целом составляет</w:t>
            </w:r>
            <w:r w:rsidR="00734AC4">
              <w:rPr>
                <w:color w:val="000000"/>
              </w:rPr>
              <w:t xml:space="preserve"> 5 595 025,85</w:t>
            </w:r>
            <w:r w:rsidRPr="005E6544">
              <w:rPr>
                <w:color w:val="000000"/>
              </w:rPr>
              <w:t xml:space="preserve"> тыс. руб</w:t>
            </w:r>
            <w:r w:rsidRPr="005E6544">
              <w:rPr>
                <w:color w:val="FF0000"/>
              </w:rPr>
              <w:t xml:space="preserve">., </w:t>
            </w:r>
            <w:r w:rsidRPr="005E6544">
              <w:t>в том числе из средств: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федерального бюджета – 430 700,1 тыс. руб.;</w:t>
            </w:r>
          </w:p>
          <w:p w:rsidR="005E6544" w:rsidRPr="005E6544" w:rsidRDefault="00734AC4" w:rsidP="005E6544">
            <w:pPr>
              <w:jc w:val="both"/>
            </w:pPr>
            <w:r>
              <w:t>- областного бюджета – 458 628,51</w:t>
            </w:r>
            <w:r w:rsidR="005E6544" w:rsidRPr="005E6544">
              <w:t xml:space="preserve"> тыс. руб.;</w:t>
            </w:r>
          </w:p>
          <w:p w:rsidR="005E6544" w:rsidRPr="005E6544" w:rsidRDefault="00734AC4" w:rsidP="005E6544">
            <w:pPr>
              <w:jc w:val="both"/>
            </w:pPr>
            <w:r>
              <w:t>-районного бюджета – 417,34</w:t>
            </w:r>
            <w:r w:rsidR="005E6544" w:rsidRPr="005E6544">
              <w:t xml:space="preserve"> тыс. рублей;</w:t>
            </w:r>
          </w:p>
          <w:p w:rsidR="005E6544" w:rsidRPr="005E6544" w:rsidRDefault="005E6544" w:rsidP="005E6544">
            <w:pPr>
              <w:jc w:val="both"/>
              <w:rPr>
                <w:color w:val="FF0000"/>
              </w:rPr>
            </w:pPr>
            <w:r w:rsidRPr="005E6544">
              <w:rPr>
                <w:color w:val="000000"/>
              </w:rPr>
              <w:t>- бюджета поселений – 17612,7 тыс. руб</w:t>
            </w:r>
            <w:r w:rsidRPr="005E6544">
              <w:rPr>
                <w:color w:val="FF0000"/>
              </w:rPr>
              <w:t>.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t>- внебюджетных источников – 4 687 667,2 тыс. руб.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rPr>
                <w:i/>
              </w:rPr>
              <w:t>2013 год-  480 800,8 тыс. руб.</w:t>
            </w:r>
            <w:r w:rsidRPr="005E6544">
              <w:t xml:space="preserve"> в том числе из средств:</w:t>
            </w:r>
          </w:p>
          <w:p w:rsidR="005E6544" w:rsidRPr="005E6544" w:rsidRDefault="005E6544" w:rsidP="005E6544">
            <w:pPr>
              <w:jc w:val="both"/>
            </w:pPr>
            <w:r w:rsidRPr="005E6544">
              <w:t xml:space="preserve">- федерального бюджета – 36 789,0 тыс. руб.; 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областного бюджета – 25 144,8 тыс. руб.;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t>- внебюджетных источников – 418 867,0 тыс. руб.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rPr>
                <w:i/>
              </w:rPr>
              <w:t>2014 год – 510510,0 тыс. руб.</w:t>
            </w:r>
            <w:r w:rsidRPr="005E6544">
              <w:t xml:space="preserve"> в том числе из средств:</w:t>
            </w:r>
          </w:p>
          <w:p w:rsidR="005E6544" w:rsidRPr="005E6544" w:rsidRDefault="005E6544" w:rsidP="005E6544">
            <w:pPr>
              <w:jc w:val="both"/>
            </w:pPr>
            <w:r w:rsidRPr="005E6544">
              <w:t xml:space="preserve">- федерального бюджета –39893,8 тыс. руб.; 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областного бюджета – 28985,8 тыс. руб.;</w:t>
            </w:r>
          </w:p>
          <w:p w:rsidR="005E6544" w:rsidRPr="005E6544" w:rsidRDefault="005E6544" w:rsidP="005E6544">
            <w:pPr>
              <w:jc w:val="both"/>
            </w:pPr>
            <w:r w:rsidRPr="005E6544">
              <w:t xml:space="preserve">- бюджета поселений – 69,7 тыс. руб.  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t>- внебюджетных источников – 441 560,7 тыс. руб.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rPr>
                <w:i/>
                <w:color w:val="000000"/>
              </w:rPr>
              <w:t>2015 год – 536 380,5 тыс. руб</w:t>
            </w:r>
            <w:r w:rsidR="00093D15">
              <w:rPr>
                <w:i/>
                <w:color w:val="000000"/>
              </w:rPr>
              <w:t xml:space="preserve">. </w:t>
            </w:r>
            <w:r w:rsidRPr="005E6544">
              <w:t>в том числе из средств:</w:t>
            </w:r>
          </w:p>
          <w:p w:rsidR="005E6544" w:rsidRPr="005E6544" w:rsidRDefault="005E6544" w:rsidP="005E6544">
            <w:pPr>
              <w:jc w:val="both"/>
            </w:pPr>
            <w:r w:rsidRPr="005E6544">
              <w:t xml:space="preserve">- федерального бюджета – 43767,5 тыс. руб.; 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областного бюджета – 31897,1 тыс. руб.;</w:t>
            </w:r>
          </w:p>
          <w:p w:rsidR="005E6544" w:rsidRPr="005E6544" w:rsidRDefault="005E6544" w:rsidP="005E6544">
            <w:pPr>
              <w:jc w:val="both"/>
              <w:rPr>
                <w:color w:val="000000"/>
              </w:rPr>
            </w:pPr>
            <w:r w:rsidRPr="005E6544">
              <w:rPr>
                <w:color w:val="000000"/>
              </w:rPr>
              <w:t xml:space="preserve">- бюджета поселений – 70,0 тыс. руб.  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t>- внебюджетных источников – 460 645,9 тыс. руб.</w:t>
            </w:r>
          </w:p>
          <w:p w:rsidR="005E6544" w:rsidRPr="005E6544" w:rsidRDefault="00734AC4" w:rsidP="005E6544">
            <w:pPr>
              <w:spacing w:line="240" w:lineRule="atLeast"/>
              <w:jc w:val="both"/>
            </w:pPr>
            <w:r>
              <w:rPr>
                <w:i/>
              </w:rPr>
              <w:t>2016 год – 609634,85</w:t>
            </w:r>
            <w:r w:rsidR="005E6544" w:rsidRPr="005E6544">
              <w:rPr>
                <w:i/>
              </w:rPr>
              <w:t xml:space="preserve"> тыс. руб.</w:t>
            </w:r>
            <w:r w:rsidR="005E6544" w:rsidRPr="005E6544">
              <w:t xml:space="preserve"> в том числе из средств:</w:t>
            </w:r>
          </w:p>
          <w:p w:rsidR="005E6544" w:rsidRPr="005E6544" w:rsidRDefault="005E6544" w:rsidP="005E6544">
            <w:pPr>
              <w:jc w:val="both"/>
            </w:pPr>
            <w:r w:rsidRPr="005E6544">
              <w:t xml:space="preserve">- федерального бюджета – 59391,2 тыс. руб.; </w:t>
            </w:r>
          </w:p>
          <w:p w:rsidR="005E6544" w:rsidRPr="005E6544" w:rsidRDefault="00734AC4" w:rsidP="005E6544">
            <w:pPr>
              <w:jc w:val="both"/>
            </w:pPr>
            <w:r>
              <w:t>- областного бюджета – 72 101,91</w:t>
            </w:r>
            <w:r w:rsidR="005E6544" w:rsidRPr="005E6544">
              <w:t xml:space="preserve"> тыс. руб.;</w:t>
            </w:r>
          </w:p>
          <w:p w:rsidR="005E6544" w:rsidRPr="005E6544" w:rsidRDefault="005E6544" w:rsidP="005E6544">
            <w:pPr>
              <w:jc w:val="both"/>
            </w:pPr>
            <w:r w:rsidRPr="005E6544">
              <w:t xml:space="preserve">-районный </w:t>
            </w:r>
            <w:r w:rsidR="00734AC4">
              <w:t>бюджет – 417,34</w:t>
            </w:r>
            <w:r w:rsidRPr="005E6544">
              <w:t xml:space="preserve"> тыс. руб.;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бюджета поселений – 1313,5 тыс. руб.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t>- внебюджетных источников – 476 410,9 тыс. руб.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rPr>
                <w:i/>
              </w:rPr>
              <w:t>2017 год – 677422,4 тыс. руб.</w:t>
            </w:r>
            <w:r w:rsidRPr="005E6544">
              <w:t xml:space="preserve"> в том числе из средств:</w:t>
            </w:r>
          </w:p>
          <w:p w:rsidR="005E6544" w:rsidRPr="005E6544" w:rsidRDefault="005E6544" w:rsidP="005E6544">
            <w:pPr>
              <w:jc w:val="both"/>
            </w:pPr>
            <w:r w:rsidRPr="005E6544">
              <w:t xml:space="preserve">- федерального бюджета – 74237,1 тыс. руб.; 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областного бюджета – 104118,0 тыс. руб.;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бюджета поселений – 7959,7 тыс. руб.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t>- внебюджетных источников – 491 107,6 тыс. руб.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rPr>
                <w:i/>
              </w:rPr>
              <w:t>2018 год –893701,2 тыс. руб.</w:t>
            </w:r>
            <w:r w:rsidRPr="005E6544">
              <w:t xml:space="preserve"> в том числе из средств: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федерального бюджета – 56936,6 тыс. руб.;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областного бюджета – 63777,0 тыс. руб.;</w:t>
            </w:r>
          </w:p>
          <w:p w:rsidR="005E6544" w:rsidRPr="005E6544" w:rsidRDefault="005E6544" w:rsidP="005E6544">
            <w:pPr>
              <w:jc w:val="both"/>
            </w:pPr>
            <w:r w:rsidRPr="005E6544">
              <w:t xml:space="preserve">- бюджета поселений – 2456,35 тыс. руб.  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внебюджетных источников – 770 531,3 тыс. руб.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rPr>
                <w:i/>
              </w:rPr>
              <w:t>2019 год – 927 387,3 тыс. руб.</w:t>
            </w:r>
            <w:r w:rsidRPr="005E6544">
              <w:t xml:space="preserve"> в том числе из средств:</w:t>
            </w:r>
          </w:p>
          <w:p w:rsidR="005E6544" w:rsidRPr="005E6544" w:rsidRDefault="005E6544" w:rsidP="005E6544">
            <w:pPr>
              <w:jc w:val="both"/>
            </w:pPr>
            <w:r w:rsidRPr="005E6544">
              <w:t xml:space="preserve">- федерального бюджета – 59 113,4 тыс. руб.; 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областного бюджета – 67 137,3 тыс. руб.;</w:t>
            </w:r>
          </w:p>
          <w:p w:rsidR="005E6544" w:rsidRPr="005E6544" w:rsidRDefault="005E6544" w:rsidP="005E6544">
            <w:pPr>
              <w:jc w:val="both"/>
            </w:pPr>
            <w:r w:rsidRPr="005E6544">
              <w:t xml:space="preserve">- бюджета поселений – 2 840,2 тыс. руб.  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t>- внебюджетных источников – 798 296,4 тыс. руб.</w:t>
            </w:r>
          </w:p>
          <w:p w:rsidR="005E6544" w:rsidRPr="005E6544" w:rsidRDefault="005E6544" w:rsidP="005E6544">
            <w:pPr>
              <w:spacing w:line="240" w:lineRule="atLeast"/>
              <w:jc w:val="both"/>
            </w:pPr>
            <w:r w:rsidRPr="005E6544">
              <w:rPr>
                <w:i/>
              </w:rPr>
              <w:t xml:space="preserve">2020 год – 959188,8 тыс. руб. </w:t>
            </w:r>
            <w:r w:rsidRPr="005E6544">
              <w:t>в том числе из средств: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федерального бюджета – 60571,5 тыс. руб.;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областного бюджета – 65466,6 тыс. руб.;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бюджета поселений – 2903,3 тыс. руб.</w:t>
            </w:r>
          </w:p>
          <w:p w:rsidR="005E6544" w:rsidRPr="005E6544" w:rsidRDefault="005E6544" w:rsidP="005E6544">
            <w:pPr>
              <w:jc w:val="both"/>
            </w:pPr>
            <w:r w:rsidRPr="005E6544">
              <w:t>- внебюджетных источников – 830 247,4 тыс. руб.</w:t>
            </w:r>
          </w:p>
          <w:p w:rsidR="005E6544" w:rsidRPr="005E6544" w:rsidRDefault="005E6544" w:rsidP="005E6544">
            <w:pPr>
              <w:jc w:val="both"/>
            </w:pPr>
          </w:p>
        </w:tc>
      </w:tr>
    </w:tbl>
    <w:p w:rsidR="005458E7" w:rsidRDefault="005458E7" w:rsidP="005458E7">
      <w:pPr>
        <w:ind w:right="-185"/>
      </w:pPr>
    </w:p>
    <w:p w:rsidR="00354AF2" w:rsidRDefault="00354AF2" w:rsidP="005458E7">
      <w:pPr>
        <w:ind w:right="-185"/>
      </w:pPr>
    </w:p>
    <w:p w:rsidR="005458E7" w:rsidRDefault="005458E7" w:rsidP="005458E7">
      <w:pPr>
        <w:ind w:right="-185"/>
        <w:rPr>
          <w:b/>
          <w:sz w:val="28"/>
          <w:szCs w:val="28"/>
        </w:rPr>
      </w:pPr>
      <w:r w:rsidRPr="001C5E8A">
        <w:rPr>
          <w:b/>
        </w:rPr>
        <w:lastRenderedPageBreak/>
        <w:t>2</w:t>
      </w:r>
      <w:r w:rsidRPr="00681F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текущей ситуации в  сфере</w:t>
      </w:r>
      <w:r w:rsidRPr="00681F5A">
        <w:rPr>
          <w:b/>
          <w:sz w:val="28"/>
          <w:szCs w:val="28"/>
        </w:rPr>
        <w:t xml:space="preserve"> реализации </w:t>
      </w:r>
      <w:r>
        <w:rPr>
          <w:b/>
          <w:sz w:val="28"/>
          <w:szCs w:val="28"/>
        </w:rPr>
        <w:t xml:space="preserve">муниципальной         </w:t>
      </w:r>
    </w:p>
    <w:p w:rsidR="005458E7" w:rsidRPr="00681F5A" w:rsidRDefault="005458E7" w:rsidP="005458E7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</w:t>
      </w:r>
      <w:r w:rsidRPr="00681F5A">
        <w:rPr>
          <w:b/>
          <w:sz w:val="28"/>
          <w:szCs w:val="28"/>
        </w:rPr>
        <w:t>рограммы</w:t>
      </w:r>
    </w:p>
    <w:p w:rsidR="005458E7" w:rsidRDefault="005458E7" w:rsidP="005458E7">
      <w:pPr>
        <w:ind w:firstLine="709"/>
        <w:jc w:val="both"/>
        <w:rPr>
          <w:sz w:val="28"/>
          <w:szCs w:val="28"/>
        </w:rPr>
      </w:pPr>
    </w:p>
    <w:p w:rsidR="005458E7" w:rsidRPr="0075506D" w:rsidRDefault="005458E7" w:rsidP="00545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Агропромышленный комплекс и его базов</w:t>
      </w:r>
      <w:r w:rsidR="00A95877">
        <w:rPr>
          <w:sz w:val="28"/>
          <w:szCs w:val="28"/>
        </w:rPr>
        <w:t xml:space="preserve">ая отрасль – сельское хозяйство – </w:t>
      </w:r>
      <w:r>
        <w:rPr>
          <w:sz w:val="28"/>
          <w:szCs w:val="28"/>
        </w:rPr>
        <w:t>являются важными сферами экономики района, формирующими агропродовольственный рынок, продовольственную безопасность, трудовой и поселенческий потенциал сельских территорий.</w:t>
      </w:r>
    </w:p>
    <w:p w:rsidR="005458E7" w:rsidRDefault="005458E7" w:rsidP="005458E7">
      <w:pPr>
        <w:pStyle w:val="aff1"/>
        <w:suppressAutoHyphens/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5034F">
        <w:rPr>
          <w:sz w:val="28"/>
          <w:szCs w:val="28"/>
          <w:lang w:val="ru-RU"/>
        </w:rPr>
        <w:t>рограмма определяет цели, задачи и основные мероприятия развития сельского хозяйства, п</w:t>
      </w:r>
      <w:r>
        <w:rPr>
          <w:sz w:val="28"/>
          <w:szCs w:val="28"/>
          <w:lang w:val="ru-RU"/>
        </w:rPr>
        <w:t xml:space="preserve">ерерабатывающей промышленности, </w:t>
      </w:r>
      <w:r w:rsidRPr="0075034F">
        <w:rPr>
          <w:sz w:val="28"/>
          <w:szCs w:val="28"/>
          <w:lang w:val="ru-RU"/>
        </w:rPr>
        <w:t>сельских территорий, показатели (индикаторы) реализации Программы, основные ожидаемые ре</w:t>
      </w:r>
      <w:r>
        <w:rPr>
          <w:sz w:val="28"/>
          <w:szCs w:val="28"/>
          <w:lang w:val="ru-RU"/>
        </w:rPr>
        <w:t xml:space="preserve">зультаты и сроки ее реализации. </w:t>
      </w:r>
    </w:p>
    <w:p w:rsidR="005458E7" w:rsidRPr="00A95877" w:rsidRDefault="005458E7" w:rsidP="00A95877">
      <w:pPr>
        <w:pStyle w:val="aff1"/>
        <w:suppressAutoHyphens/>
        <w:spacing w:after="0"/>
        <w:ind w:firstLine="708"/>
        <w:rPr>
          <w:sz w:val="28"/>
          <w:szCs w:val="28"/>
          <w:lang w:val="ru-RU"/>
        </w:rPr>
      </w:pPr>
      <w:r w:rsidRPr="009D047D">
        <w:rPr>
          <w:sz w:val="28"/>
          <w:szCs w:val="28"/>
          <w:lang w:val="ru-RU"/>
        </w:rPr>
        <w:t xml:space="preserve">Муниципальная  программа разработана в соответствии с Федеральным законом от 29.12.2006 № 264-ФЗ «О развитии сельского хозяйства»,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– 2020 годы», </w:t>
      </w:r>
      <w:r w:rsidR="00A95877">
        <w:rPr>
          <w:sz w:val="28"/>
          <w:szCs w:val="28"/>
          <w:lang w:val="ru-RU"/>
        </w:rPr>
        <w:t xml:space="preserve">  Региональной </w:t>
      </w:r>
      <w:r w:rsidRPr="009D047D">
        <w:rPr>
          <w:sz w:val="28"/>
          <w:szCs w:val="28"/>
          <w:lang w:val="ru-RU"/>
        </w:rPr>
        <w:t xml:space="preserve">программой </w:t>
      </w:r>
      <w:r w:rsidRPr="00A95877">
        <w:rPr>
          <w:sz w:val="28"/>
          <w:szCs w:val="28"/>
          <w:lang w:val="ru-RU"/>
        </w:rPr>
        <w:t>Ивановской области  «Развитие сельского хозяйства и регулирование рынков сельскохозяйственной продукции, сырья и продовольствия Ивановской области на 2013 – 2020 годы», Законом Ивановской области от 30.10.2008    № 125-ОЗ «О государственной поддержке сельскохозяйственного производства в Ивановской области».</w:t>
      </w:r>
    </w:p>
    <w:p w:rsidR="005458E7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06D">
        <w:rPr>
          <w:sz w:val="28"/>
          <w:szCs w:val="28"/>
        </w:rPr>
        <w:t xml:space="preserve">За период реализации </w:t>
      </w:r>
      <w:r>
        <w:rPr>
          <w:sz w:val="28"/>
          <w:szCs w:val="28"/>
        </w:rPr>
        <w:t xml:space="preserve">приоритетного национального проекта «Развитие АПК» и </w:t>
      </w:r>
      <w:r w:rsidRPr="0075506D">
        <w:rPr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в Ивановской области на 2008 – 2012 годы был обеспечен рост продукции сельского хозяйства и производства пищевых продуктов,улучшилась экономика сельскохозяйственных организаций, активизировалась работа по социальному развитию сельских территорий. </w:t>
      </w:r>
    </w:p>
    <w:p w:rsidR="005458E7" w:rsidRPr="00160637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637">
        <w:rPr>
          <w:sz w:val="28"/>
          <w:szCs w:val="28"/>
        </w:rPr>
        <w:t xml:space="preserve">Благодаря привлечению в отрасль инвестиций за 7 лет было реализовано </w:t>
      </w:r>
      <w:r>
        <w:rPr>
          <w:sz w:val="28"/>
          <w:szCs w:val="28"/>
        </w:rPr>
        <w:t>6</w:t>
      </w:r>
      <w:r w:rsidRPr="00160637">
        <w:rPr>
          <w:sz w:val="28"/>
          <w:szCs w:val="28"/>
        </w:rPr>
        <w:t xml:space="preserve"> инвестиционных пр</w:t>
      </w:r>
      <w:r>
        <w:rPr>
          <w:sz w:val="28"/>
          <w:szCs w:val="28"/>
        </w:rPr>
        <w:t>оектов</w:t>
      </w:r>
      <w:r w:rsidRPr="0016063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150 млн</w:t>
      </w:r>
      <w:r w:rsidRPr="00160637">
        <w:rPr>
          <w:sz w:val="28"/>
          <w:szCs w:val="28"/>
        </w:rPr>
        <w:t>. руб. на строительство, реконструкцию и модернизацию животноводческих помещений</w:t>
      </w:r>
      <w:r w:rsidR="00A95877">
        <w:rPr>
          <w:sz w:val="28"/>
          <w:szCs w:val="28"/>
        </w:rPr>
        <w:t>,</w:t>
      </w:r>
      <w:r w:rsidRPr="00160637">
        <w:rPr>
          <w:sz w:val="28"/>
          <w:szCs w:val="28"/>
        </w:rPr>
        <w:t xml:space="preserve"> активизировалась работа по социальному развитию сельских территорий, развитию малых форм хозяйствования.</w:t>
      </w:r>
    </w:p>
    <w:p w:rsidR="005458E7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75506D">
        <w:rPr>
          <w:sz w:val="28"/>
          <w:szCs w:val="28"/>
        </w:rPr>
        <w:t xml:space="preserve"> последствия мирового финансового и экономического кризиса, а также засуха 2010</w:t>
      </w:r>
      <w:r>
        <w:rPr>
          <w:sz w:val="28"/>
          <w:szCs w:val="28"/>
        </w:rPr>
        <w:t>-2011 годов</w:t>
      </w:r>
      <w:r w:rsidRPr="0075506D">
        <w:rPr>
          <w:sz w:val="28"/>
          <w:szCs w:val="28"/>
        </w:rPr>
        <w:t xml:space="preserve"> негативно отразились на инвестиционном климате в агропромышленном комплексе и динамике развития сельскохозяйственного производства. </w:t>
      </w:r>
    </w:p>
    <w:p w:rsidR="005458E7" w:rsidRDefault="005458E7" w:rsidP="005458E7">
      <w:pPr>
        <w:rPr>
          <w:b/>
          <w:sz w:val="28"/>
          <w:szCs w:val="28"/>
          <w:u w:val="single"/>
        </w:rPr>
      </w:pPr>
    </w:p>
    <w:p w:rsidR="005458E7" w:rsidRDefault="005458E7" w:rsidP="005458E7">
      <w:pPr>
        <w:rPr>
          <w:b/>
          <w:sz w:val="28"/>
          <w:szCs w:val="28"/>
          <w:u w:val="single"/>
        </w:rPr>
      </w:pPr>
    </w:p>
    <w:p w:rsidR="005458E7" w:rsidRDefault="005458E7" w:rsidP="005458E7">
      <w:pPr>
        <w:rPr>
          <w:b/>
          <w:sz w:val="28"/>
          <w:szCs w:val="28"/>
          <w:u w:val="single"/>
        </w:rPr>
      </w:pPr>
    </w:p>
    <w:p w:rsidR="005458E7" w:rsidRDefault="005458E7" w:rsidP="005458E7">
      <w:pPr>
        <w:rPr>
          <w:b/>
          <w:sz w:val="28"/>
          <w:szCs w:val="28"/>
          <w:u w:val="single"/>
        </w:rPr>
      </w:pPr>
    </w:p>
    <w:p w:rsidR="004C14E7" w:rsidRDefault="004C14E7" w:rsidP="005458E7">
      <w:pPr>
        <w:rPr>
          <w:b/>
          <w:sz w:val="28"/>
          <w:szCs w:val="28"/>
          <w:u w:val="single"/>
        </w:rPr>
      </w:pPr>
    </w:p>
    <w:p w:rsidR="005458E7" w:rsidRDefault="005458E7" w:rsidP="005458E7">
      <w:pPr>
        <w:rPr>
          <w:b/>
          <w:sz w:val="28"/>
          <w:szCs w:val="28"/>
        </w:rPr>
      </w:pPr>
      <w:r w:rsidRPr="0093644E">
        <w:rPr>
          <w:b/>
          <w:sz w:val="28"/>
          <w:szCs w:val="28"/>
        </w:rPr>
        <w:lastRenderedPageBreak/>
        <w:t xml:space="preserve">Показатели, характеризующие текущую ситуацию в сфере реализации </w:t>
      </w:r>
    </w:p>
    <w:p w:rsidR="005458E7" w:rsidRPr="0093644E" w:rsidRDefault="005458E7" w:rsidP="005458E7">
      <w:pPr>
        <w:rPr>
          <w:b/>
          <w:sz w:val="28"/>
          <w:szCs w:val="28"/>
        </w:rPr>
      </w:pPr>
      <w:r w:rsidRPr="0093644E">
        <w:rPr>
          <w:b/>
          <w:sz w:val="28"/>
          <w:szCs w:val="28"/>
        </w:rPr>
        <w:t>программы</w:t>
      </w:r>
    </w:p>
    <w:p w:rsidR="005458E7" w:rsidRPr="00683915" w:rsidRDefault="005458E7" w:rsidP="005458E7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992"/>
        <w:gridCol w:w="1276"/>
        <w:gridCol w:w="1134"/>
        <w:gridCol w:w="992"/>
        <w:gridCol w:w="1134"/>
      </w:tblGrid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pPr>
              <w:jc w:val="center"/>
              <w:rPr>
                <w:i/>
              </w:rPr>
            </w:pPr>
            <w:r w:rsidRPr="00683915">
              <w:rPr>
                <w:i/>
              </w:rPr>
              <w:t>Наименование показателя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  <w:rPr>
                <w:i/>
              </w:rPr>
            </w:pPr>
            <w:r w:rsidRPr="00683915">
              <w:rPr>
                <w:i/>
              </w:rPr>
              <w:t>Ед. изм.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  <w:r w:rsidRPr="00683915">
              <w:rPr>
                <w:i/>
              </w:rPr>
              <w:t xml:space="preserve"> г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  <w:r w:rsidRPr="00683915">
              <w:rPr>
                <w:i/>
              </w:rPr>
              <w:t xml:space="preserve"> г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  <w:rPr>
                <w:i/>
              </w:rPr>
            </w:pPr>
            <w:r>
              <w:rPr>
                <w:i/>
              </w:rPr>
              <w:t>2012</w:t>
            </w:r>
            <w:r w:rsidRPr="00683915">
              <w:rPr>
                <w:i/>
              </w:rPr>
              <w:t xml:space="preserve"> г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  <w:rPr>
                <w:i/>
              </w:rPr>
            </w:pPr>
            <w:r>
              <w:rPr>
                <w:i/>
              </w:rPr>
              <w:t>2013</w:t>
            </w:r>
            <w:r w:rsidRPr="00683915">
              <w:rPr>
                <w:i/>
              </w:rPr>
              <w:t xml:space="preserve"> г</w:t>
            </w:r>
            <w:r>
              <w:rPr>
                <w:i/>
              </w:rPr>
              <w:t xml:space="preserve"> (оценка)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>Объем продукции сельского хозяйства в ценах соответствующих лет в хозяйствах всех категорий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млн. руб.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814,2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954,7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946,8яч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942,8</w:t>
            </w:r>
          </w:p>
        </w:tc>
      </w:tr>
      <w:tr w:rsidR="005458E7" w:rsidRPr="00683915" w:rsidTr="000C42CD">
        <w:tc>
          <w:tcPr>
            <w:tcW w:w="8897" w:type="dxa"/>
            <w:gridSpan w:val="5"/>
          </w:tcPr>
          <w:p w:rsidR="005458E7" w:rsidRPr="00683915" w:rsidRDefault="005458E7" w:rsidP="000C42CD">
            <w:pPr>
              <w:jc w:val="both"/>
            </w:pPr>
            <w:r w:rsidRPr="00683915">
              <w:t>Произведено: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both"/>
            </w:pP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>зерна в хозяйствах всех категорий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тонн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5825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6195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10847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9471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 xml:space="preserve">                     в т.ч. в с/х организациях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тонн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5483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5934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10377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9434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>картофеля в хозяйствах всех категорий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тонн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11023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14412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14920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12162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 xml:space="preserve">                     в т.ч. в с/х организациях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тонн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2728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4027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4454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1510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>овощей в хозяйствах всех категорий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тонн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5564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6267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5712,7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5381,1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 xml:space="preserve">                     в т.ч. в с/х организациях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тонн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360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761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120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>скота и птицы (в живом весе) в хозяйствах всех категорий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тонн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1571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1599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1563,8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1567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 xml:space="preserve">                     в т.ч. в с/х организациях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тонн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786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888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778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799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>молока в хозяйствах всех категорий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тонн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20925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20318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20236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19048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 xml:space="preserve">                     в т.ч. в с/х организациях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тонн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16460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16217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16598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15200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>яйца в хозяйствах всех категорий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тыс. шт.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1635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1616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1411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1302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 xml:space="preserve">                     в т.ч. в с/х организациях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тыс. шт.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0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 xml:space="preserve">Поголовье КРС в </w:t>
            </w:r>
            <w:r>
              <w:t>хозяйствах всех категорий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гол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9606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8955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8533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7940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 xml:space="preserve">                     в т.ч. в с/х организациях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гол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8262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7808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7396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6900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>
              <w:t>Поголовье коров</w:t>
            </w:r>
            <w:r w:rsidRPr="00683915">
              <w:t xml:space="preserve"> в </w:t>
            </w:r>
            <w:r>
              <w:t>хозяйствах всех категорий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гол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4115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3908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3740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3450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 xml:space="preserve">                     в т.ч. в с/х организациях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гол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3378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3199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3034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2905</w:t>
            </w:r>
          </w:p>
        </w:tc>
      </w:tr>
      <w:tr w:rsidR="005458E7" w:rsidRPr="00683915" w:rsidTr="000C42CD">
        <w:tc>
          <w:tcPr>
            <w:tcW w:w="4503" w:type="dxa"/>
          </w:tcPr>
          <w:p w:rsidR="005458E7" w:rsidRPr="00683915" w:rsidRDefault="005458E7" w:rsidP="000C42CD">
            <w:r w:rsidRPr="00683915">
              <w:t>Надой на корову в с/х организациях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 w:rsidRPr="00683915">
              <w:t>кг</w:t>
            </w:r>
          </w:p>
        </w:tc>
        <w:tc>
          <w:tcPr>
            <w:tcW w:w="1276" w:type="dxa"/>
          </w:tcPr>
          <w:p w:rsidR="005458E7" w:rsidRPr="00683915" w:rsidRDefault="005458E7" w:rsidP="000C42CD">
            <w:pPr>
              <w:jc w:val="center"/>
            </w:pPr>
            <w:r>
              <w:t>4930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4895</w:t>
            </w:r>
          </w:p>
        </w:tc>
        <w:tc>
          <w:tcPr>
            <w:tcW w:w="992" w:type="dxa"/>
          </w:tcPr>
          <w:p w:rsidR="005458E7" w:rsidRPr="00683915" w:rsidRDefault="005458E7" w:rsidP="000C42CD">
            <w:pPr>
              <w:jc w:val="center"/>
            </w:pPr>
            <w:r>
              <w:t>5276</w:t>
            </w:r>
          </w:p>
        </w:tc>
        <w:tc>
          <w:tcPr>
            <w:tcW w:w="1134" w:type="dxa"/>
          </w:tcPr>
          <w:p w:rsidR="005458E7" w:rsidRPr="00683915" w:rsidRDefault="005458E7" w:rsidP="000C42CD">
            <w:pPr>
              <w:jc w:val="center"/>
            </w:pPr>
            <w:r>
              <w:t>5070</w:t>
            </w:r>
          </w:p>
        </w:tc>
      </w:tr>
    </w:tbl>
    <w:p w:rsidR="005458E7" w:rsidRPr="0075506D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8E7" w:rsidRPr="0075506D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06D">
        <w:rPr>
          <w:sz w:val="28"/>
          <w:szCs w:val="28"/>
        </w:rPr>
        <w:t xml:space="preserve">Основными проблемами развития агропромышленного комплекса </w:t>
      </w:r>
      <w:r>
        <w:rPr>
          <w:sz w:val="28"/>
          <w:szCs w:val="28"/>
        </w:rPr>
        <w:t>района</w:t>
      </w:r>
      <w:r w:rsidRPr="0075506D">
        <w:rPr>
          <w:sz w:val="28"/>
          <w:szCs w:val="28"/>
        </w:rPr>
        <w:t xml:space="preserve"> являются:</w:t>
      </w:r>
    </w:p>
    <w:p w:rsidR="005458E7" w:rsidRPr="0075506D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технико-технологическое отставание сельского хозяйства из-за недостаточного уровня доходов сельскохозяйственных товаропроизводителей для осуществления модернизации;</w:t>
      </w:r>
    </w:p>
    <w:p w:rsidR="005458E7" w:rsidRPr="0075506D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</w:t>
      </w:r>
      <w:r w:rsidRPr="0075506D">
        <w:rPr>
          <w:color w:val="000000"/>
          <w:sz w:val="28"/>
          <w:szCs w:val="28"/>
        </w:rPr>
        <w:t>, слабого развития кооперации в сфере производства и реализации сельскохозяйственной продукции</w:t>
      </w:r>
      <w:r w:rsidRPr="0075506D">
        <w:rPr>
          <w:sz w:val="28"/>
          <w:szCs w:val="28"/>
        </w:rPr>
        <w:t>;</w:t>
      </w:r>
    </w:p>
    <w:p w:rsidR="005458E7" w:rsidRPr="0075506D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медленные</w:t>
      </w:r>
      <w:r w:rsidRPr="0075506D">
        <w:rPr>
          <w:sz w:val="28"/>
          <w:szCs w:val="28"/>
        </w:rPr>
        <w:t xml:space="preserve"> темпы социального и инфраструктурного ра</w:t>
      </w:r>
      <w:r>
        <w:rPr>
          <w:sz w:val="28"/>
          <w:szCs w:val="28"/>
        </w:rPr>
        <w:t xml:space="preserve">звития сельских территорий, </w:t>
      </w:r>
      <w:r w:rsidRPr="0075506D">
        <w:rPr>
          <w:sz w:val="28"/>
          <w:szCs w:val="28"/>
        </w:rPr>
        <w:t>дефицит квалифицированных кадров</w:t>
      </w:r>
      <w:r>
        <w:rPr>
          <w:sz w:val="28"/>
          <w:szCs w:val="28"/>
        </w:rPr>
        <w:t xml:space="preserve"> в результате низкой общественной оценки сельскохозяйственного труда, недостаточного ресурсного обеспечения на всех уровнях финансирования</w:t>
      </w:r>
      <w:r w:rsidRPr="0075506D">
        <w:rPr>
          <w:sz w:val="28"/>
          <w:szCs w:val="28"/>
        </w:rPr>
        <w:t>.</w:t>
      </w:r>
    </w:p>
    <w:p w:rsidR="005458E7" w:rsidRPr="0075506D" w:rsidRDefault="005458E7" w:rsidP="005458E7">
      <w:pPr>
        <w:ind w:firstLine="709"/>
        <w:jc w:val="both"/>
        <w:rPr>
          <w:sz w:val="28"/>
          <w:szCs w:val="28"/>
        </w:rPr>
      </w:pPr>
    </w:p>
    <w:p w:rsidR="005458E7" w:rsidRDefault="005458E7" w:rsidP="005458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58E7" w:rsidRDefault="005458E7" w:rsidP="005458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Цели и ожидаемые результаты реализации муниципальной Программы</w:t>
      </w:r>
    </w:p>
    <w:p w:rsidR="005458E7" w:rsidRPr="007C1E71" w:rsidRDefault="005458E7" w:rsidP="005458E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C1E71">
        <w:rPr>
          <w:i/>
          <w:sz w:val="28"/>
          <w:szCs w:val="28"/>
        </w:rPr>
        <w:t>Целями программы являются:</w:t>
      </w:r>
    </w:p>
    <w:p w:rsidR="005458E7" w:rsidRPr="0075506D" w:rsidRDefault="005458E7" w:rsidP="005458E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увеличение производства продукции сельского хозяйства и повышение ее конкурентоспособности</w:t>
      </w:r>
      <w:r>
        <w:rPr>
          <w:sz w:val="28"/>
          <w:szCs w:val="28"/>
        </w:rPr>
        <w:t>;</w:t>
      </w:r>
    </w:p>
    <w:p w:rsidR="005458E7" w:rsidRPr="0075506D" w:rsidRDefault="005458E7" w:rsidP="005458E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обеспечение финансовой устойчивости товаропроизводителей агропромышленного комплекса и устойчивого развития сельских территорий</w:t>
      </w:r>
      <w:r>
        <w:rPr>
          <w:sz w:val="28"/>
          <w:szCs w:val="28"/>
        </w:rPr>
        <w:t>;</w:t>
      </w:r>
    </w:p>
    <w:p w:rsidR="005458E7" w:rsidRPr="0075506D" w:rsidRDefault="005458E7" w:rsidP="005458E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воспроизводство и повышение эффективности использования ресурсного потенциала в сельском хозяйстве Ивановской области.</w:t>
      </w:r>
    </w:p>
    <w:p w:rsidR="005458E7" w:rsidRPr="0075506D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458E7" w:rsidRPr="0075506D" w:rsidRDefault="005458E7" w:rsidP="005458E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развитие отрасли растениеводства</w:t>
      </w:r>
      <w:r>
        <w:rPr>
          <w:sz w:val="28"/>
          <w:szCs w:val="28"/>
        </w:rPr>
        <w:t>, переработки</w:t>
      </w:r>
      <w:r w:rsidRPr="0075506D">
        <w:rPr>
          <w:sz w:val="28"/>
          <w:szCs w:val="28"/>
        </w:rPr>
        <w:t xml:space="preserve"> и реализации продукции растениеводства;</w:t>
      </w:r>
    </w:p>
    <w:p w:rsidR="005458E7" w:rsidRPr="0075506D" w:rsidRDefault="005458E7" w:rsidP="005458E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развитие отрасли животноводства</w:t>
      </w:r>
      <w:r>
        <w:rPr>
          <w:sz w:val="28"/>
          <w:szCs w:val="28"/>
        </w:rPr>
        <w:t>, переработки</w:t>
      </w:r>
      <w:r w:rsidRPr="0075506D">
        <w:rPr>
          <w:sz w:val="28"/>
          <w:szCs w:val="28"/>
        </w:rPr>
        <w:t xml:space="preserve"> и реализации продукции животноводства;</w:t>
      </w:r>
    </w:p>
    <w:p w:rsidR="005458E7" w:rsidRPr="0075506D" w:rsidRDefault="005458E7" w:rsidP="005458E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развитие мясного скотоводства;</w:t>
      </w:r>
    </w:p>
    <w:p w:rsidR="005458E7" w:rsidRPr="0075506D" w:rsidRDefault="005458E7" w:rsidP="005458E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техническая и технологическая модернизация</w:t>
      </w:r>
      <w:r>
        <w:rPr>
          <w:sz w:val="28"/>
          <w:szCs w:val="28"/>
        </w:rPr>
        <w:t>, инновационное развитие</w:t>
      </w:r>
      <w:r w:rsidRPr="0075506D">
        <w:rPr>
          <w:sz w:val="28"/>
          <w:szCs w:val="28"/>
        </w:rPr>
        <w:t>;</w:t>
      </w:r>
    </w:p>
    <w:p w:rsidR="005458E7" w:rsidRPr="0075506D" w:rsidRDefault="005458E7" w:rsidP="005458E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развитие малых форм хозяйствования;</w:t>
      </w:r>
    </w:p>
    <w:p w:rsidR="005458E7" w:rsidRDefault="005458E7" w:rsidP="005458E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кадровое обеспечение агропромышленного комплекса;</w:t>
      </w:r>
    </w:p>
    <w:p w:rsidR="005458E7" w:rsidRPr="0075506D" w:rsidRDefault="005458E7" w:rsidP="005458E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устойчиво</w:t>
      </w:r>
      <w:r>
        <w:rPr>
          <w:sz w:val="28"/>
          <w:szCs w:val="28"/>
        </w:rPr>
        <w:t>е развитие сельских территорий.</w:t>
      </w:r>
    </w:p>
    <w:p w:rsidR="005458E7" w:rsidRDefault="005458E7" w:rsidP="005458E7">
      <w:pPr>
        <w:suppressAutoHyphens/>
        <w:jc w:val="both"/>
        <w:rPr>
          <w:sz w:val="28"/>
          <w:szCs w:val="28"/>
        </w:rPr>
      </w:pPr>
    </w:p>
    <w:p w:rsidR="005458E7" w:rsidRPr="007C1E71" w:rsidRDefault="005458E7" w:rsidP="005458E7">
      <w:pPr>
        <w:suppressAutoHyphens/>
        <w:jc w:val="both"/>
        <w:rPr>
          <w:i/>
          <w:sz w:val="28"/>
          <w:szCs w:val="28"/>
        </w:rPr>
      </w:pPr>
      <w:r w:rsidRPr="007C1E71">
        <w:rPr>
          <w:i/>
          <w:sz w:val="28"/>
          <w:szCs w:val="28"/>
        </w:rPr>
        <w:t>Ожидаемые результаты реализации программы:</w:t>
      </w:r>
    </w:p>
    <w:p w:rsidR="005458E7" w:rsidRPr="00D53CE6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CE6">
        <w:rPr>
          <w:sz w:val="28"/>
          <w:szCs w:val="28"/>
        </w:rPr>
        <w:t>Валовой сбор зерна повысится к 2020 году до 1</w:t>
      </w:r>
      <w:r>
        <w:rPr>
          <w:sz w:val="28"/>
          <w:szCs w:val="28"/>
        </w:rPr>
        <w:t>2</w:t>
      </w:r>
      <w:r w:rsidRPr="00D53CE6">
        <w:rPr>
          <w:sz w:val="28"/>
          <w:szCs w:val="28"/>
        </w:rPr>
        <w:t>,0 тыс. тонн в сравнении с 1</w:t>
      </w:r>
      <w:r>
        <w:rPr>
          <w:sz w:val="28"/>
          <w:szCs w:val="28"/>
        </w:rPr>
        <w:t>0,8</w:t>
      </w:r>
      <w:r w:rsidRPr="00D53CE6">
        <w:rPr>
          <w:sz w:val="28"/>
          <w:szCs w:val="28"/>
        </w:rPr>
        <w:t xml:space="preserve"> тыс. тонн в 2012 году, или на </w:t>
      </w:r>
      <w:r>
        <w:rPr>
          <w:sz w:val="28"/>
          <w:szCs w:val="28"/>
        </w:rPr>
        <w:t>10</w:t>
      </w:r>
      <w:r w:rsidRPr="00D53CE6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, картофеля - до 16,2</w:t>
      </w:r>
      <w:r w:rsidRPr="00D53CE6">
        <w:rPr>
          <w:sz w:val="28"/>
          <w:szCs w:val="28"/>
        </w:rPr>
        <w:t xml:space="preserve"> тыс. тонн в сравнении с 14</w:t>
      </w:r>
      <w:r>
        <w:rPr>
          <w:sz w:val="28"/>
          <w:szCs w:val="28"/>
        </w:rPr>
        <w:t>,9</w:t>
      </w:r>
      <w:r w:rsidRPr="00D53CE6">
        <w:rPr>
          <w:sz w:val="28"/>
          <w:szCs w:val="28"/>
        </w:rPr>
        <w:t xml:space="preserve"> тыс. тонн, или на</w:t>
      </w:r>
      <w:r>
        <w:rPr>
          <w:sz w:val="28"/>
          <w:szCs w:val="28"/>
        </w:rPr>
        <w:t>8,8</w:t>
      </w:r>
      <w:r w:rsidRPr="00D53CE6">
        <w:rPr>
          <w:sz w:val="28"/>
          <w:szCs w:val="28"/>
        </w:rPr>
        <w:t xml:space="preserve"> процента.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</w:r>
    </w:p>
    <w:p w:rsidR="005458E7" w:rsidRPr="00D53CE6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CE6">
        <w:rPr>
          <w:sz w:val="28"/>
          <w:szCs w:val="28"/>
        </w:rPr>
        <w:t xml:space="preserve">Производство скота и птицы (в живом весе) к 2020 году возрастет по сравнению с 2012 годом до </w:t>
      </w:r>
      <w:r>
        <w:rPr>
          <w:sz w:val="28"/>
          <w:szCs w:val="28"/>
        </w:rPr>
        <w:t>1,7</w:t>
      </w:r>
      <w:r w:rsidRPr="00D53CE6">
        <w:rPr>
          <w:sz w:val="28"/>
          <w:szCs w:val="28"/>
        </w:rPr>
        <w:t xml:space="preserve"> тыс. тонн, или на </w:t>
      </w:r>
      <w:r>
        <w:rPr>
          <w:sz w:val="28"/>
          <w:szCs w:val="28"/>
        </w:rPr>
        <w:t>9,7</w:t>
      </w:r>
      <w:r w:rsidRPr="00D53CE6">
        <w:rPr>
          <w:sz w:val="28"/>
          <w:szCs w:val="28"/>
        </w:rPr>
        <w:t xml:space="preserve"> процента, молока - до </w:t>
      </w:r>
      <w:r>
        <w:rPr>
          <w:sz w:val="28"/>
          <w:szCs w:val="28"/>
        </w:rPr>
        <w:t>24,3</w:t>
      </w:r>
      <w:r w:rsidRPr="00D53CE6">
        <w:rPr>
          <w:sz w:val="28"/>
          <w:szCs w:val="28"/>
        </w:rPr>
        <w:t xml:space="preserve"> тыс. тонн, или на</w:t>
      </w:r>
      <w:r>
        <w:rPr>
          <w:sz w:val="28"/>
          <w:szCs w:val="28"/>
        </w:rPr>
        <w:t>17,0 процентов</w:t>
      </w:r>
      <w:r w:rsidRPr="00D53CE6">
        <w:rPr>
          <w:sz w:val="28"/>
          <w:szCs w:val="28"/>
        </w:rPr>
        <w:t>. Основной прирост будет получен за счет роста продуктивности скота и на основе улучшения породного состава.</w:t>
      </w:r>
    </w:p>
    <w:p w:rsidR="005458E7" w:rsidRPr="00D53CE6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CE6">
        <w:rPr>
          <w:sz w:val="28"/>
          <w:szCs w:val="28"/>
        </w:rPr>
        <w:t xml:space="preserve">Среднемесячная заработная плата в сельском хозяйстве увеличится до </w:t>
      </w:r>
      <w:r>
        <w:rPr>
          <w:sz w:val="28"/>
          <w:szCs w:val="28"/>
        </w:rPr>
        <w:t>15,0</w:t>
      </w:r>
      <w:r w:rsidR="00A95877">
        <w:rPr>
          <w:sz w:val="28"/>
          <w:szCs w:val="28"/>
        </w:rPr>
        <w:t xml:space="preserve"> тыс. рублей</w:t>
      </w:r>
      <w:r w:rsidRPr="00D53CE6">
        <w:rPr>
          <w:sz w:val="28"/>
          <w:szCs w:val="28"/>
        </w:rPr>
        <w:t xml:space="preserve"> или до </w:t>
      </w:r>
      <w:r w:rsidRPr="00BF727E">
        <w:rPr>
          <w:sz w:val="28"/>
          <w:szCs w:val="28"/>
        </w:rPr>
        <w:t xml:space="preserve">70 процентов от среднего ее уровня по экономике </w:t>
      </w:r>
      <w:r>
        <w:rPr>
          <w:sz w:val="28"/>
          <w:szCs w:val="28"/>
        </w:rPr>
        <w:t>района</w:t>
      </w:r>
      <w:r w:rsidRPr="00BF727E">
        <w:rPr>
          <w:sz w:val="28"/>
          <w:szCs w:val="28"/>
        </w:rPr>
        <w:t>.</w:t>
      </w:r>
    </w:p>
    <w:p w:rsidR="005458E7" w:rsidRPr="007C1E71" w:rsidRDefault="005458E7" w:rsidP="0054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CE6">
        <w:rPr>
          <w:sz w:val="28"/>
          <w:szCs w:val="28"/>
        </w:rPr>
        <w:t>Для этих целей предполагается обеспечить ежегодный прирост инвестиций в сельское хозяйство в размере не менее 4 процентов, создать условия для достижения уровня рентабельности в сельскохозяйственных организациях не менее 3 – 4 процентов (с учетом субсидий).</w:t>
      </w:r>
    </w:p>
    <w:p w:rsidR="005458E7" w:rsidRDefault="005458E7" w:rsidP="005458E7">
      <w:pPr>
        <w:jc w:val="both"/>
        <w:rPr>
          <w:sz w:val="28"/>
          <w:szCs w:val="28"/>
        </w:rPr>
      </w:pPr>
    </w:p>
    <w:p w:rsidR="005458E7" w:rsidRDefault="005458E7" w:rsidP="005458E7">
      <w:pPr>
        <w:jc w:val="both"/>
        <w:rPr>
          <w:sz w:val="28"/>
          <w:szCs w:val="28"/>
        </w:rPr>
      </w:pPr>
    </w:p>
    <w:p w:rsidR="005458E7" w:rsidRDefault="005458E7" w:rsidP="005458E7">
      <w:pPr>
        <w:jc w:val="both"/>
        <w:rPr>
          <w:sz w:val="28"/>
          <w:szCs w:val="28"/>
        </w:rPr>
      </w:pPr>
    </w:p>
    <w:p w:rsidR="004C14E7" w:rsidRDefault="004C14E7" w:rsidP="005458E7">
      <w:pPr>
        <w:jc w:val="both"/>
        <w:rPr>
          <w:sz w:val="28"/>
          <w:szCs w:val="28"/>
        </w:rPr>
      </w:pPr>
    </w:p>
    <w:p w:rsidR="005458E7" w:rsidRDefault="005458E7" w:rsidP="005458E7">
      <w:pPr>
        <w:jc w:val="both"/>
        <w:rPr>
          <w:sz w:val="28"/>
          <w:szCs w:val="28"/>
        </w:rPr>
      </w:pPr>
    </w:p>
    <w:p w:rsidR="005458E7" w:rsidRPr="007C1E71" w:rsidRDefault="005458E7" w:rsidP="005458E7">
      <w:pPr>
        <w:jc w:val="both"/>
        <w:rPr>
          <w:i/>
          <w:sz w:val="28"/>
          <w:szCs w:val="28"/>
        </w:rPr>
      </w:pPr>
      <w:r w:rsidRPr="007C1E71">
        <w:rPr>
          <w:i/>
          <w:sz w:val="28"/>
          <w:szCs w:val="28"/>
        </w:rPr>
        <w:lastRenderedPageBreak/>
        <w:t>Основные показатели (индикаторы) реализации  программы:</w:t>
      </w:r>
    </w:p>
    <w:p w:rsidR="005458E7" w:rsidRDefault="005458E7" w:rsidP="005458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зерна в весе после доработки, картофеля, овощей, молока, скота и птицы на убой, приобретение новой техники, реализация зерновых и зернобобовых культур в весе после доработки;</w:t>
      </w:r>
    </w:p>
    <w:p w:rsidR="005458E7" w:rsidRDefault="005458E7" w:rsidP="005458E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посевная площадь, засеваемая элитными семенами;</w:t>
      </w:r>
    </w:p>
    <w:p w:rsidR="005458E7" w:rsidRDefault="00A95877" w:rsidP="00545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E7">
        <w:rPr>
          <w:sz w:val="28"/>
          <w:szCs w:val="28"/>
        </w:rPr>
        <w:t>площадь зерновых культур, обработанных биологическими средствами защиты растений и микробиологическими удобрениями;</w:t>
      </w:r>
    </w:p>
    <w:p w:rsidR="005458E7" w:rsidRDefault="00A95877" w:rsidP="00A95877">
      <w:pPr>
        <w:sectPr w:rsidR="005458E7" w:rsidSect="005458E7">
          <w:footerReference w:type="default" r:id="rId8"/>
          <w:pgSz w:w="11906" w:h="16838" w:code="9"/>
          <w:pgMar w:top="1418" w:right="964" w:bottom="1134" w:left="1418" w:header="709" w:footer="709" w:gutter="0"/>
          <w:paperSrc w:first="7"/>
          <w:cols w:space="708"/>
          <w:docGrid w:linePitch="360"/>
        </w:sectPr>
      </w:pPr>
      <w:r>
        <w:rPr>
          <w:sz w:val="28"/>
          <w:szCs w:val="28"/>
        </w:rPr>
        <w:t xml:space="preserve">- </w:t>
      </w:r>
      <w:r w:rsidR="005458E7">
        <w:rPr>
          <w:sz w:val="28"/>
          <w:szCs w:val="28"/>
        </w:rPr>
        <w:t>приобретение новой техники сельскохозяйст</w:t>
      </w:r>
      <w:r>
        <w:rPr>
          <w:sz w:val="28"/>
          <w:szCs w:val="28"/>
        </w:rPr>
        <w:t>венными то</w:t>
      </w:r>
      <w:r w:rsidR="005458E7">
        <w:rPr>
          <w:sz w:val="28"/>
          <w:szCs w:val="28"/>
        </w:rPr>
        <w:t>варопроизводителя</w:t>
      </w:r>
      <w:r w:rsidR="008122BE">
        <w:rPr>
          <w:sz w:val="28"/>
          <w:szCs w:val="28"/>
        </w:rPr>
        <w:softHyphen/>
      </w:r>
      <w:r w:rsidR="005458E7">
        <w:rPr>
          <w:sz w:val="28"/>
          <w:szCs w:val="28"/>
        </w:rPr>
        <w:t>ми.</w:t>
      </w:r>
    </w:p>
    <w:tbl>
      <w:tblPr>
        <w:tblW w:w="0" w:type="auto"/>
        <w:tblInd w:w="93" w:type="dxa"/>
        <w:tblLook w:val="04A0"/>
      </w:tblPr>
      <w:tblGrid>
        <w:gridCol w:w="715"/>
        <w:gridCol w:w="3924"/>
        <w:gridCol w:w="1271"/>
        <w:gridCol w:w="938"/>
        <w:gridCol w:w="995"/>
        <w:gridCol w:w="938"/>
        <w:gridCol w:w="938"/>
        <w:gridCol w:w="938"/>
        <w:gridCol w:w="938"/>
        <w:gridCol w:w="938"/>
        <w:gridCol w:w="938"/>
        <w:gridCol w:w="938"/>
      </w:tblGrid>
      <w:tr w:rsidR="00B06C48" w:rsidTr="000C42CD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C48" w:rsidRDefault="005458E7" w:rsidP="00B06C48">
            <w:pPr>
              <w:rPr>
                <w:b/>
                <w:bCs/>
              </w:rPr>
            </w:pPr>
            <w:r w:rsidRPr="002F383B">
              <w:rPr>
                <w:b/>
                <w:sz w:val="28"/>
                <w:szCs w:val="28"/>
              </w:rPr>
              <w:lastRenderedPageBreak/>
              <w:t>Сведения о целевых индикаторах (показателях) реализации Программы</w:t>
            </w:r>
          </w:p>
        </w:tc>
      </w:tr>
      <w:tr w:rsidR="00B06C48" w:rsidTr="000C42CD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</w:p>
        </w:tc>
      </w:tr>
      <w:tr w:rsidR="00B06C48" w:rsidTr="000C42C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Показатели (индикаторы)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2013 год, оценка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B06C48" w:rsidTr="000C42CD">
        <w:trPr>
          <w:trHeight w:val="28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"Развитие подотрасли растениеводства"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r>
              <w:rPr>
                <w:sz w:val="22"/>
                <w:szCs w:val="22"/>
              </w:rPr>
              <w:t>Посевная площадь: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C48" w:rsidRDefault="00B06C48" w:rsidP="000C42C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B06C48" w:rsidTr="000C42C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зерновые и зернобобовые культуры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6482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6451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</w:tr>
      <w:tr w:rsidR="00B06C48" w:rsidTr="000C42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картофель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</w:tr>
      <w:tr w:rsidR="00B06C48" w:rsidTr="000C42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овощи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282</w:t>
            </w:r>
          </w:p>
        </w:tc>
      </w:tr>
      <w:tr w:rsidR="00B06C48" w:rsidTr="000C42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зерно в весе после доработки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11961,5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10813,7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10213,4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10387,0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10688,2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10903,9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11073,1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11298,9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11472,9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11927,3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34,2</w:t>
            </w:r>
          </w:p>
        </w:tc>
      </w:tr>
      <w:tr w:rsidR="00B06C48" w:rsidTr="000C42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картофель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15608,7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16231,3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4589,4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4730,0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4920,0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5450,0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10331,1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10392,0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10508,7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10570,7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10629,9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10693,7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10733,3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10781,3</w:t>
            </w:r>
          </w:p>
        </w:tc>
      </w:tr>
      <w:tr w:rsidR="00B06C48" w:rsidTr="000C42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овощи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7885,3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957,5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1051,0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5351,8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5847,9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6145,2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6312,4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6480,9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6655,9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6834,3</w:t>
            </w:r>
          </w:p>
        </w:tc>
      </w:tr>
      <w:tr w:rsidR="00B06C48" w:rsidTr="000C42CD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r>
              <w:rPr>
                <w:sz w:val="22"/>
                <w:szCs w:val="22"/>
              </w:rPr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750</w:t>
            </w:r>
          </w:p>
        </w:tc>
      </w:tr>
      <w:tr w:rsidR="00B06C48" w:rsidTr="000C42C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r>
              <w:rPr>
                <w:sz w:val="22"/>
                <w:szCs w:val="22"/>
              </w:rPr>
              <w:t>Посевная площадь, засеваемая элит</w:t>
            </w:r>
            <w:r w:rsidR="008122B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ными семенами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1774</w:t>
            </w:r>
          </w:p>
        </w:tc>
      </w:tr>
      <w:tr w:rsidR="00B06C48" w:rsidTr="000C42CD">
        <w:trPr>
          <w:trHeight w:val="28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 "Развитие подотрасли животноводства"</w:t>
            </w:r>
          </w:p>
        </w:tc>
      </w:tr>
      <w:tr w:rsidR="00B06C48" w:rsidTr="000C42C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Производство молока во всех категориях 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24300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17720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19820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20520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3780</w:t>
            </w:r>
          </w:p>
        </w:tc>
      </w:tr>
      <w:tr w:rsidR="00B06C48" w:rsidTr="000C42C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1700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880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</w:tr>
      <w:tr w:rsidR="00B06C48" w:rsidTr="000C42CD">
        <w:trPr>
          <w:trHeight w:val="28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 "Техническая и технологическая модернизация, инновационное развитие"</w:t>
            </w:r>
          </w:p>
        </w:tc>
      </w:tr>
      <w:tr w:rsidR="00B06C48" w:rsidTr="000C42C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r>
              <w:rPr>
                <w:sz w:val="22"/>
                <w:szCs w:val="22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r>
              <w:rPr>
                <w:sz w:val="22"/>
                <w:szCs w:val="22"/>
              </w:rPr>
              <w:t xml:space="preserve"> тракторы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r>
              <w:rPr>
                <w:sz w:val="22"/>
                <w:szCs w:val="22"/>
              </w:rPr>
              <w:t xml:space="preserve"> зерноуборочные комбайны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06C48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r>
              <w:rPr>
                <w:sz w:val="22"/>
                <w:szCs w:val="22"/>
              </w:rPr>
              <w:t xml:space="preserve"> кормоуборочные комбайны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06C48" w:rsidTr="000C42C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r>
              <w:rPr>
                <w:sz w:val="22"/>
                <w:szCs w:val="22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B06C48" w:rsidTr="000C42C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r>
              <w:rPr>
                <w:sz w:val="22"/>
                <w:szCs w:val="22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06C48" w:rsidTr="009B4FF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r>
              <w:rPr>
                <w:sz w:val="22"/>
                <w:szCs w:val="22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</w:p>
          <w:p w:rsidR="00B06C48" w:rsidRDefault="00B06C48" w:rsidP="000C42CD">
            <w:pPr>
              <w:jc w:val="center"/>
            </w:pPr>
          </w:p>
          <w:p w:rsidR="00B06C48" w:rsidRDefault="00B06C48" w:rsidP="000C42CD">
            <w:pPr>
              <w:jc w:val="center"/>
            </w:pPr>
          </w:p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  <w:p w:rsidR="00B06C48" w:rsidRDefault="00B06C48" w:rsidP="000C42CD">
            <w:pPr>
              <w:jc w:val="center"/>
            </w:pPr>
          </w:p>
          <w:p w:rsidR="00B06C48" w:rsidRDefault="00B06C48" w:rsidP="000C42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48" w:rsidRDefault="00B06C48" w:rsidP="000C42CD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</w:tr>
    </w:tbl>
    <w:p w:rsidR="00B06C48" w:rsidRDefault="00B06C48" w:rsidP="00B06C48">
      <w:pPr>
        <w:jc w:val="center"/>
        <w:rPr>
          <w:b/>
          <w:sz w:val="28"/>
          <w:szCs w:val="28"/>
        </w:rPr>
      </w:pPr>
    </w:p>
    <w:p w:rsidR="00B06C48" w:rsidRPr="002F383B" w:rsidRDefault="00B06C48" w:rsidP="005458E7">
      <w:pPr>
        <w:jc w:val="center"/>
        <w:rPr>
          <w:b/>
          <w:sz w:val="28"/>
          <w:szCs w:val="28"/>
        </w:rPr>
      </w:pPr>
    </w:p>
    <w:p w:rsidR="005458E7" w:rsidRDefault="005458E7" w:rsidP="005458E7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2427"/>
        <w:gridCol w:w="1292"/>
        <w:gridCol w:w="1114"/>
        <w:gridCol w:w="1102"/>
        <w:gridCol w:w="1102"/>
        <w:gridCol w:w="1103"/>
        <w:gridCol w:w="1103"/>
        <w:gridCol w:w="1103"/>
        <w:gridCol w:w="1103"/>
        <w:gridCol w:w="1103"/>
        <w:gridCol w:w="1254"/>
      </w:tblGrid>
      <w:tr w:rsidR="005458E7" w:rsidRPr="005B4EFF" w:rsidTr="000C42CD">
        <w:tc>
          <w:tcPr>
            <w:tcW w:w="14567" w:type="dxa"/>
            <w:gridSpan w:val="12"/>
            <w:shd w:val="clear" w:color="auto" w:fill="auto"/>
          </w:tcPr>
          <w:p w:rsidR="005458E7" w:rsidRPr="005B4EFF" w:rsidRDefault="005458E7" w:rsidP="000C42CD">
            <w:pPr>
              <w:jc w:val="center"/>
              <w:rPr>
                <w:b/>
              </w:rPr>
            </w:pPr>
            <w:r w:rsidRPr="005B4EFF">
              <w:rPr>
                <w:b/>
              </w:rPr>
              <w:t>4. Устойчивое развитие сельских территорий</w:t>
            </w:r>
          </w:p>
        </w:tc>
      </w:tr>
      <w:tr w:rsidR="005458E7" w:rsidRPr="005B4EFF" w:rsidTr="000C42CD">
        <w:tc>
          <w:tcPr>
            <w:tcW w:w="761" w:type="dxa"/>
            <w:shd w:val="clear" w:color="auto" w:fill="auto"/>
          </w:tcPr>
          <w:p w:rsidR="005458E7" w:rsidRPr="005B4EFF" w:rsidRDefault="005458E7" w:rsidP="000C42CD">
            <w:r w:rsidRPr="005B4EFF">
              <w:t>№</w:t>
            </w:r>
          </w:p>
          <w:p w:rsidR="005458E7" w:rsidRPr="005B4EFF" w:rsidRDefault="005458E7" w:rsidP="000C42CD">
            <w:r w:rsidRPr="005B4EFF">
              <w:t>п/п</w:t>
            </w:r>
          </w:p>
        </w:tc>
        <w:tc>
          <w:tcPr>
            <w:tcW w:w="2427" w:type="dxa"/>
            <w:shd w:val="clear" w:color="auto" w:fill="auto"/>
          </w:tcPr>
          <w:p w:rsidR="005458E7" w:rsidRPr="005B4EFF" w:rsidRDefault="005458E7" w:rsidP="000C42CD">
            <w:r w:rsidRPr="005B4EFF">
              <w:t>Показатели (индикаторы)</w:t>
            </w:r>
          </w:p>
        </w:tc>
        <w:tc>
          <w:tcPr>
            <w:tcW w:w="1292" w:type="dxa"/>
            <w:shd w:val="clear" w:color="auto" w:fill="auto"/>
          </w:tcPr>
          <w:p w:rsidR="005458E7" w:rsidRPr="005B4EFF" w:rsidRDefault="005458E7" w:rsidP="000C42CD">
            <w:r w:rsidRPr="005B4EFF">
              <w:t>Единица</w:t>
            </w:r>
          </w:p>
          <w:p w:rsidR="005458E7" w:rsidRPr="005B4EFF" w:rsidRDefault="005458E7" w:rsidP="000C42CD">
            <w:r w:rsidRPr="005B4EFF">
              <w:t>измерения</w:t>
            </w:r>
          </w:p>
        </w:tc>
        <w:tc>
          <w:tcPr>
            <w:tcW w:w="1114" w:type="dxa"/>
            <w:shd w:val="clear" w:color="auto" w:fill="auto"/>
          </w:tcPr>
          <w:p w:rsidR="005458E7" w:rsidRPr="005B4EFF" w:rsidRDefault="005458E7" w:rsidP="000C42CD">
            <w:r w:rsidRPr="005B4EFF">
              <w:t>2013 год</w:t>
            </w:r>
          </w:p>
          <w:p w:rsidR="005458E7" w:rsidRPr="005B4EFF" w:rsidRDefault="005458E7" w:rsidP="000C42CD">
            <w:r w:rsidRPr="005B4EFF">
              <w:t>(оценка)</w:t>
            </w:r>
          </w:p>
        </w:tc>
        <w:tc>
          <w:tcPr>
            <w:tcW w:w="1102" w:type="dxa"/>
            <w:shd w:val="clear" w:color="auto" w:fill="auto"/>
          </w:tcPr>
          <w:p w:rsidR="005458E7" w:rsidRPr="005B4EFF" w:rsidRDefault="005458E7" w:rsidP="000C42CD">
            <w:r w:rsidRPr="005B4EFF">
              <w:t>2014 год</w:t>
            </w:r>
          </w:p>
        </w:tc>
        <w:tc>
          <w:tcPr>
            <w:tcW w:w="1102" w:type="dxa"/>
            <w:shd w:val="clear" w:color="auto" w:fill="auto"/>
          </w:tcPr>
          <w:p w:rsidR="005458E7" w:rsidRPr="005B4EFF" w:rsidRDefault="005458E7" w:rsidP="000C42CD">
            <w:r w:rsidRPr="005B4EFF">
              <w:t>2015 год</w:t>
            </w:r>
          </w:p>
        </w:tc>
        <w:tc>
          <w:tcPr>
            <w:tcW w:w="1103" w:type="dxa"/>
            <w:shd w:val="clear" w:color="auto" w:fill="auto"/>
          </w:tcPr>
          <w:p w:rsidR="005458E7" w:rsidRPr="005B4EFF" w:rsidRDefault="005458E7" w:rsidP="000C42CD">
            <w:r w:rsidRPr="005B4EFF">
              <w:t>2016 год</w:t>
            </w:r>
          </w:p>
        </w:tc>
        <w:tc>
          <w:tcPr>
            <w:tcW w:w="1103" w:type="dxa"/>
            <w:shd w:val="clear" w:color="auto" w:fill="auto"/>
          </w:tcPr>
          <w:p w:rsidR="005458E7" w:rsidRPr="005B4EFF" w:rsidRDefault="005458E7" w:rsidP="000C42CD">
            <w:r w:rsidRPr="005B4EFF">
              <w:t>2017 год</w:t>
            </w:r>
          </w:p>
        </w:tc>
        <w:tc>
          <w:tcPr>
            <w:tcW w:w="1103" w:type="dxa"/>
            <w:shd w:val="clear" w:color="auto" w:fill="auto"/>
          </w:tcPr>
          <w:p w:rsidR="005458E7" w:rsidRPr="005B4EFF" w:rsidRDefault="005458E7" w:rsidP="000C42CD">
            <w:r w:rsidRPr="005B4EFF">
              <w:t>2018 год</w:t>
            </w:r>
          </w:p>
        </w:tc>
        <w:tc>
          <w:tcPr>
            <w:tcW w:w="1103" w:type="dxa"/>
            <w:shd w:val="clear" w:color="auto" w:fill="auto"/>
          </w:tcPr>
          <w:p w:rsidR="005458E7" w:rsidRPr="005B4EFF" w:rsidRDefault="005458E7" w:rsidP="000C42CD">
            <w:r w:rsidRPr="005B4EFF">
              <w:t>2019 год</w:t>
            </w:r>
          </w:p>
        </w:tc>
        <w:tc>
          <w:tcPr>
            <w:tcW w:w="1103" w:type="dxa"/>
            <w:shd w:val="clear" w:color="auto" w:fill="auto"/>
          </w:tcPr>
          <w:p w:rsidR="005458E7" w:rsidRPr="005B4EFF" w:rsidRDefault="005458E7" w:rsidP="000C42CD">
            <w:r w:rsidRPr="005B4EFF">
              <w:t>2020 го</w:t>
            </w:r>
            <w:r w:rsidR="00DE7E43">
              <w:t>д</w:t>
            </w:r>
          </w:p>
        </w:tc>
        <w:tc>
          <w:tcPr>
            <w:tcW w:w="1254" w:type="dxa"/>
            <w:shd w:val="clear" w:color="auto" w:fill="auto"/>
          </w:tcPr>
          <w:p w:rsidR="005458E7" w:rsidRPr="005B4EFF" w:rsidRDefault="005458E7" w:rsidP="000C42CD">
            <w:r w:rsidRPr="005B4EFF">
              <w:t>Итого</w:t>
            </w:r>
          </w:p>
          <w:p w:rsidR="005458E7" w:rsidRPr="005B4EFF" w:rsidRDefault="005458E7" w:rsidP="000C42CD">
            <w:r w:rsidRPr="005B4EFF">
              <w:t>2014-2020 гг.</w:t>
            </w:r>
          </w:p>
        </w:tc>
      </w:tr>
      <w:tr w:rsidR="005458E7" w:rsidRPr="005B4EFF" w:rsidTr="000C42CD">
        <w:tc>
          <w:tcPr>
            <w:tcW w:w="761" w:type="dxa"/>
            <w:shd w:val="clear" w:color="auto" w:fill="auto"/>
          </w:tcPr>
          <w:p w:rsidR="005458E7" w:rsidRPr="005B4EFF" w:rsidRDefault="006B4DF3" w:rsidP="000C42CD">
            <w:pPr>
              <w:jc w:val="center"/>
            </w:pPr>
            <w:r>
              <w:t>4.1</w:t>
            </w:r>
          </w:p>
        </w:tc>
        <w:tc>
          <w:tcPr>
            <w:tcW w:w="2427" w:type="dxa"/>
            <w:shd w:val="clear" w:color="auto" w:fill="auto"/>
          </w:tcPr>
          <w:p w:rsidR="005458E7" w:rsidRPr="005B4EFF" w:rsidRDefault="005458E7" w:rsidP="000C42CD">
            <w:r w:rsidRPr="005B4EFF">
              <w:t>Строительство жилья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кв.м.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180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270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252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234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216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234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252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252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1712</w:t>
            </w:r>
          </w:p>
        </w:tc>
      </w:tr>
      <w:tr w:rsidR="005458E7" w:rsidRPr="005B4EFF" w:rsidTr="000C42CD">
        <w:tc>
          <w:tcPr>
            <w:tcW w:w="761" w:type="dxa"/>
            <w:shd w:val="clear" w:color="auto" w:fill="auto"/>
          </w:tcPr>
          <w:p w:rsidR="005458E7" w:rsidRPr="005B4EFF" w:rsidRDefault="006B4DF3" w:rsidP="000C42CD">
            <w:pPr>
              <w:jc w:val="center"/>
            </w:pPr>
            <w:r>
              <w:t>4.2</w:t>
            </w:r>
          </w:p>
        </w:tc>
        <w:tc>
          <w:tcPr>
            <w:tcW w:w="2427" w:type="dxa"/>
            <w:shd w:val="clear" w:color="auto" w:fill="auto"/>
          </w:tcPr>
          <w:p w:rsidR="005458E7" w:rsidRPr="005B4EFF" w:rsidRDefault="005458E7" w:rsidP="000C42CD">
            <w:r w:rsidRPr="005B4EFF">
              <w:t>Ввод в эксплуатацию газовых сетей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км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1</w:t>
            </w:r>
            <w:r w:rsidRPr="005B4EFF">
              <w:t>,3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1,3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3,0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2,0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6,2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13,8</w:t>
            </w:r>
          </w:p>
        </w:tc>
      </w:tr>
      <w:tr w:rsidR="005458E7" w:rsidRPr="005B4EFF" w:rsidTr="000C42CD">
        <w:tc>
          <w:tcPr>
            <w:tcW w:w="761" w:type="dxa"/>
            <w:shd w:val="clear" w:color="auto" w:fill="auto"/>
          </w:tcPr>
          <w:p w:rsidR="005458E7" w:rsidRPr="005B4EFF" w:rsidRDefault="006B4DF3" w:rsidP="000C42CD">
            <w:pPr>
              <w:jc w:val="center"/>
            </w:pPr>
            <w:r>
              <w:t>4.3</w:t>
            </w:r>
          </w:p>
        </w:tc>
        <w:tc>
          <w:tcPr>
            <w:tcW w:w="2427" w:type="dxa"/>
            <w:shd w:val="clear" w:color="auto" w:fill="auto"/>
          </w:tcPr>
          <w:p w:rsidR="005458E7" w:rsidRPr="005B4EFF" w:rsidRDefault="005458E7" w:rsidP="000C42CD">
            <w:r w:rsidRPr="005B4EFF">
              <w:t>Ввод в эксплуатацию сетей водоснабжения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км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3,48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3,48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15,2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1,8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3,06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30,5</w:t>
            </w:r>
          </w:p>
        </w:tc>
      </w:tr>
      <w:tr w:rsidR="005458E7" w:rsidRPr="005B4EFF" w:rsidTr="000C42CD">
        <w:tc>
          <w:tcPr>
            <w:tcW w:w="761" w:type="dxa"/>
            <w:shd w:val="clear" w:color="auto" w:fill="auto"/>
          </w:tcPr>
          <w:p w:rsidR="005458E7" w:rsidRPr="005B4EFF" w:rsidRDefault="005458E7" w:rsidP="000C42CD">
            <w:pPr>
              <w:jc w:val="center"/>
            </w:pPr>
            <w:r w:rsidRPr="005B4EFF">
              <w:t>4.</w:t>
            </w:r>
            <w:r w:rsidR="006B4DF3">
              <w:t>4</w:t>
            </w:r>
          </w:p>
        </w:tc>
        <w:tc>
          <w:tcPr>
            <w:tcW w:w="2427" w:type="dxa"/>
            <w:shd w:val="clear" w:color="auto" w:fill="auto"/>
          </w:tcPr>
          <w:p w:rsidR="005458E7" w:rsidRPr="005B4EFF" w:rsidRDefault="005458E7" w:rsidP="00313BAA">
            <w:r w:rsidRPr="005B4EFF">
              <w:t>Строи</w:t>
            </w:r>
            <w:r w:rsidR="00313BAA">
              <w:t>тельство спортивных площадок (</w:t>
            </w:r>
            <w:r w:rsidRPr="005B4EFF">
              <w:t>кв.м)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кв.м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 w:rsidRPr="005B4EFF"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A75EAA" w:rsidP="000C42CD">
            <w:pPr>
              <w:jc w:val="center"/>
            </w:pPr>
            <w:r>
              <w:t>8</w:t>
            </w:r>
            <w:r w:rsidR="00774B4A">
              <w:t>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774B4A" w:rsidP="000C42CD">
            <w:pPr>
              <w:jc w:val="center"/>
            </w:pPr>
            <w:r>
              <w:t>2400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774B4A" w:rsidP="000C42CD">
            <w:pPr>
              <w:jc w:val="center"/>
            </w:pPr>
            <w:r>
              <w:t>3200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774B4A" w:rsidP="000C42CD">
            <w:pPr>
              <w:jc w:val="center"/>
            </w:pPr>
            <w:r>
              <w:t>2</w:t>
            </w:r>
            <w:r w:rsidR="005458E7">
              <w:t>4</w:t>
            </w:r>
            <w:r>
              <w:t>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58E7" w:rsidRPr="005B4EFF" w:rsidRDefault="00774B4A" w:rsidP="000C42CD">
            <w:pPr>
              <w:jc w:val="center"/>
            </w:pPr>
            <w:r>
              <w:t>8800</w:t>
            </w:r>
          </w:p>
        </w:tc>
      </w:tr>
      <w:tr w:rsidR="005458E7" w:rsidRPr="005B4EFF" w:rsidTr="000C42CD">
        <w:tc>
          <w:tcPr>
            <w:tcW w:w="761" w:type="dxa"/>
            <w:shd w:val="clear" w:color="auto" w:fill="auto"/>
          </w:tcPr>
          <w:p w:rsidR="005458E7" w:rsidRPr="005B4EFF" w:rsidRDefault="006B4DF3" w:rsidP="000C42CD">
            <w:pPr>
              <w:jc w:val="center"/>
            </w:pPr>
            <w:r>
              <w:t>4.5</w:t>
            </w:r>
          </w:p>
        </w:tc>
        <w:tc>
          <w:tcPr>
            <w:tcW w:w="2427" w:type="dxa"/>
            <w:shd w:val="clear" w:color="auto" w:fill="auto"/>
          </w:tcPr>
          <w:p w:rsidR="005458E7" w:rsidRPr="005B4EFF" w:rsidRDefault="005458E7" w:rsidP="000C42CD">
            <w:r>
              <w:t>Обустройство автомобильными дорогами населенных пунктов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км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3,0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58E7" w:rsidRPr="005B4EFF" w:rsidRDefault="005458E7" w:rsidP="000C42CD">
            <w:pPr>
              <w:jc w:val="center"/>
            </w:pPr>
            <w:r>
              <w:t>3,0</w:t>
            </w:r>
          </w:p>
        </w:tc>
      </w:tr>
    </w:tbl>
    <w:p w:rsidR="005458E7" w:rsidRDefault="005458E7" w:rsidP="005458E7">
      <w:pPr>
        <w:rPr>
          <w:b/>
        </w:rPr>
      </w:pPr>
    </w:p>
    <w:p w:rsidR="005458E7" w:rsidRDefault="005458E7" w:rsidP="005458E7">
      <w:pPr>
        <w:rPr>
          <w:b/>
        </w:rPr>
      </w:pPr>
      <w:r>
        <w:rPr>
          <w:b/>
        </w:rPr>
        <w:br w:type="page"/>
      </w:r>
    </w:p>
    <w:p w:rsidR="000C42CD" w:rsidRPr="000C42CD" w:rsidRDefault="000C42CD" w:rsidP="000C42CD">
      <w:pPr>
        <w:jc w:val="center"/>
        <w:rPr>
          <w:b/>
          <w:sz w:val="28"/>
          <w:szCs w:val="28"/>
        </w:rPr>
      </w:pPr>
      <w:r w:rsidRPr="000C42CD">
        <w:rPr>
          <w:b/>
          <w:sz w:val="28"/>
          <w:szCs w:val="28"/>
        </w:rPr>
        <w:lastRenderedPageBreak/>
        <w:t>4. Ресурсное обеспечение муниципальной программы</w:t>
      </w:r>
    </w:p>
    <w:p w:rsidR="000C42CD" w:rsidRDefault="000C42CD" w:rsidP="005458E7">
      <w:pPr>
        <w:rPr>
          <w:b/>
        </w:rPr>
      </w:pP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5"/>
        <w:gridCol w:w="1847"/>
        <w:gridCol w:w="1134"/>
        <w:gridCol w:w="1134"/>
        <w:gridCol w:w="993"/>
        <w:gridCol w:w="1134"/>
        <w:gridCol w:w="992"/>
        <w:gridCol w:w="992"/>
        <w:gridCol w:w="992"/>
        <w:gridCol w:w="993"/>
        <w:gridCol w:w="1842"/>
      </w:tblGrid>
      <w:tr w:rsidR="005458E7" w:rsidTr="00B06C48">
        <w:trPr>
          <w:trHeight w:val="223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годы</w:t>
            </w:r>
            <w:r>
              <w:rPr>
                <w:b/>
                <w:bCs/>
                <w:color w:val="000000"/>
              </w:rPr>
              <w:tab/>
            </w:r>
          </w:p>
        </w:tc>
      </w:tr>
      <w:tr w:rsidR="00B06C48" w:rsidTr="00B06C48">
        <w:trPr>
          <w:trHeight w:val="647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B06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за 2013-2020 годы</w:t>
            </w:r>
          </w:p>
        </w:tc>
      </w:tr>
      <w:tr w:rsidR="00B06C48" w:rsidTr="00B06C48">
        <w:trPr>
          <w:trHeight w:val="22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B06C48" w:rsidTr="00B06C48">
        <w:trPr>
          <w:trHeight w:val="235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Шуйском районе на 2013-2020 годы"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510510,0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536380,5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4A3C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="004A3CD1">
              <w:rPr>
                <w:b/>
                <w:bCs/>
                <w:color w:val="000000"/>
              </w:rPr>
              <w:t>9634,85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677422,4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893701,2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927387,3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959188,8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D95EA6" w:rsidP="00D95E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5595025,85</w:t>
            </w:r>
          </w:p>
        </w:tc>
      </w:tr>
      <w:tr w:rsidR="00B06C48" w:rsidTr="00B06C48">
        <w:trPr>
          <w:trHeight w:val="290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39893,8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43767,5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60571,5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430700,1</w:t>
            </w:r>
          </w:p>
        </w:tc>
      </w:tr>
      <w:tr w:rsidR="00B06C48" w:rsidTr="00B06C4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28985,8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4A3CD1" w:rsidP="004A3C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72101,91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104118,0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63777,0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67137,3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65466,6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5D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="005D5743">
              <w:rPr>
                <w:b/>
                <w:bCs/>
                <w:color w:val="000000"/>
              </w:rPr>
              <w:t>8628,51</w:t>
            </w:r>
          </w:p>
        </w:tc>
      </w:tr>
      <w:tr w:rsidR="00B06C48" w:rsidTr="00B06C4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4A3CD1" w:rsidP="004A3C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2903,3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D5743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18030,04</w:t>
            </w:r>
          </w:p>
        </w:tc>
      </w:tr>
      <w:tr w:rsidR="00B06C48" w:rsidTr="00B06C4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</w:t>
            </w:r>
          </w:p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441560,7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460645,9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476410,9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491107,6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770531,3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798296,4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830247,4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4687667,2</w:t>
            </w:r>
          </w:p>
        </w:tc>
      </w:tr>
      <w:tr w:rsidR="00B06C48" w:rsidTr="00B06C48">
        <w:trPr>
          <w:trHeight w:val="421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1 «Развитие растениеводства, животноводства и малых форм хозяйствования, модернизация и кадровое обеспечение агропромышленного комплекса"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505040,0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527553,5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545300,4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844432,7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873805,7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906472,1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5245702,6</w:t>
            </w:r>
          </w:p>
        </w:tc>
      </w:tr>
      <w:tr w:rsidR="00B06C48" w:rsidTr="00B06C48">
        <w:trPr>
          <w:trHeight w:val="314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44546,3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44756,5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334796,5</w:t>
            </w:r>
          </w:p>
        </w:tc>
      </w:tr>
      <w:tr w:rsidR="00B06C48" w:rsidTr="00B06C4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26447,8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33471,6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235975,1</w:t>
            </w:r>
          </w:p>
        </w:tc>
      </w:tr>
      <w:tr w:rsidR="00B06C48" w:rsidTr="00B06C4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06C48" w:rsidTr="00B06C4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</w:t>
            </w:r>
          </w:p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440129,4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458785,6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474407,5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489247,3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768814,1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796436,1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828244,0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4674931,0</w:t>
            </w:r>
          </w:p>
        </w:tc>
      </w:tr>
      <w:tr w:rsidR="00B06C48" w:rsidTr="00B06C48">
        <w:trPr>
          <w:trHeight w:val="382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 "Устойчивое развитие сельских территорий Шуйского муниципального района"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4A3CD1" w:rsidP="004A3C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64334,45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52716,7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D5743" w:rsidP="005D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34932</w:t>
            </w:r>
            <w:r w:rsidR="005458E7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,2</w:t>
            </w:r>
          </w:p>
        </w:tc>
      </w:tr>
      <w:tr w:rsidR="00B06C48" w:rsidTr="00B06C48">
        <w:trPr>
          <w:trHeight w:val="461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15815,0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95903,6</w:t>
            </w:r>
          </w:p>
        </w:tc>
      </w:tr>
      <w:tr w:rsidR="00B06C48" w:rsidTr="00B06C4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4A3CD1" w:rsidP="004A3C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43273,21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31995,0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131324" w:rsidP="00131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222653,41</w:t>
            </w:r>
          </w:p>
        </w:tc>
      </w:tr>
      <w:tr w:rsidR="00B06C48" w:rsidTr="00B06C4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4A3CD1" w:rsidP="004A3C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2903,3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131324" w:rsidP="00131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18030,04</w:t>
            </w:r>
          </w:p>
        </w:tc>
      </w:tr>
      <w:tr w:rsidR="00B06C48" w:rsidTr="00B06C4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</w:t>
            </w:r>
          </w:p>
          <w:p w:rsidR="005458E7" w:rsidRDefault="005458E7" w:rsidP="000C42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E7" w:rsidRDefault="005458E7" w:rsidP="000C4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12736,2</w:t>
            </w:r>
          </w:p>
        </w:tc>
      </w:tr>
    </w:tbl>
    <w:p w:rsidR="005458E7" w:rsidRDefault="005458E7" w:rsidP="00B06C48">
      <w:pPr>
        <w:ind w:left="4730"/>
        <w:sectPr w:rsidR="005458E7" w:rsidSect="000C42CD">
          <w:pgSz w:w="16838" w:h="11906" w:orient="landscape" w:code="9"/>
          <w:pgMar w:top="964" w:right="1134" w:bottom="1418" w:left="1418" w:header="709" w:footer="709" w:gutter="0"/>
          <w:paperSrc w:first="1"/>
          <w:cols w:space="708"/>
          <w:docGrid w:linePitch="360"/>
        </w:sectPr>
      </w:pPr>
    </w:p>
    <w:p w:rsidR="00354AF2" w:rsidRPr="00495BC6" w:rsidRDefault="00354AF2" w:rsidP="00354AF2">
      <w:pPr>
        <w:ind w:left="4320"/>
        <w:jc w:val="center"/>
      </w:pPr>
      <w:r w:rsidRPr="00495BC6">
        <w:lastRenderedPageBreak/>
        <w:t>Приложение  1</w:t>
      </w:r>
    </w:p>
    <w:p w:rsidR="00354AF2" w:rsidRPr="00495BC6" w:rsidRDefault="00354AF2" w:rsidP="00354AF2">
      <w:pPr>
        <w:ind w:left="4320"/>
        <w:jc w:val="center"/>
      </w:pPr>
      <w:r w:rsidRPr="00495BC6">
        <w:t>к муниципальной программе</w:t>
      </w:r>
    </w:p>
    <w:p w:rsidR="00354AF2" w:rsidRDefault="00354AF2" w:rsidP="00354AF2">
      <w:pPr>
        <w:ind w:left="4320"/>
        <w:jc w:val="center"/>
      </w:pPr>
      <w:r w:rsidRPr="00495BC6">
        <w:t>«Развитие сельского хозяйства и регулирование</w:t>
      </w:r>
    </w:p>
    <w:p w:rsidR="00354AF2" w:rsidRDefault="00354AF2" w:rsidP="00354AF2">
      <w:pPr>
        <w:ind w:left="4320"/>
        <w:jc w:val="center"/>
      </w:pPr>
      <w:r w:rsidRPr="00495BC6">
        <w:t>рынков сельскохозяйственной</w:t>
      </w:r>
      <w:r>
        <w:t xml:space="preserve"> продукции, сырья</w:t>
      </w:r>
    </w:p>
    <w:p w:rsidR="00354AF2" w:rsidRDefault="00354AF2" w:rsidP="00354AF2">
      <w:pPr>
        <w:ind w:left="4320"/>
        <w:jc w:val="center"/>
      </w:pPr>
      <w:r>
        <w:t>и продовольствия Шуйского муниципального</w:t>
      </w:r>
    </w:p>
    <w:p w:rsidR="00354AF2" w:rsidRPr="00495BC6" w:rsidRDefault="006E7EDA" w:rsidP="00354AF2">
      <w:pPr>
        <w:ind w:left="4320"/>
        <w:jc w:val="center"/>
      </w:pPr>
      <w:r>
        <w:t>района на 2013-20</w:t>
      </w:r>
      <w:r w:rsidR="00354AF2">
        <w:t>20 годы»</w:t>
      </w:r>
    </w:p>
    <w:p w:rsidR="00354AF2" w:rsidRPr="00495BC6" w:rsidRDefault="00354AF2" w:rsidP="00354AF2"/>
    <w:p w:rsidR="00354AF2" w:rsidRDefault="00354AF2" w:rsidP="00354AF2">
      <w:pPr>
        <w:rPr>
          <w:sz w:val="28"/>
          <w:szCs w:val="28"/>
        </w:rPr>
      </w:pPr>
    </w:p>
    <w:p w:rsidR="00354AF2" w:rsidRDefault="00354AF2" w:rsidP="00354AF2">
      <w:pPr>
        <w:pStyle w:val="a3"/>
        <w:suppressAutoHyphens/>
        <w:spacing w:before="0" w:line="240" w:lineRule="auto"/>
        <w:ind w:firstLine="0"/>
        <w:jc w:val="center"/>
        <w:rPr>
          <w:sz w:val="28"/>
          <w:szCs w:val="28"/>
        </w:rPr>
      </w:pPr>
      <w:r w:rsidRPr="00D8122A">
        <w:rPr>
          <w:b/>
          <w:sz w:val="28"/>
          <w:szCs w:val="28"/>
        </w:rPr>
        <w:t>Подпрограмма № 1</w:t>
      </w:r>
      <w:r w:rsidRPr="00D8122A">
        <w:rPr>
          <w:sz w:val="28"/>
          <w:szCs w:val="28"/>
        </w:rPr>
        <w:t>«Развитие растениеводства, животноводства и малых форм хозяйствования, модернизация и кадровое обеспечение агропромышленного комплекса Шуйского муниципального района »</w:t>
      </w:r>
    </w:p>
    <w:p w:rsidR="00013E35" w:rsidRDefault="00013E35" w:rsidP="00354AF2">
      <w:pPr>
        <w:pStyle w:val="a3"/>
        <w:suppressAutoHyphens/>
        <w:spacing w:before="0" w:line="240" w:lineRule="auto"/>
        <w:ind w:firstLine="0"/>
        <w:jc w:val="center"/>
        <w:rPr>
          <w:sz w:val="28"/>
          <w:szCs w:val="28"/>
        </w:rPr>
      </w:pPr>
    </w:p>
    <w:p w:rsidR="00354AF2" w:rsidRPr="00013E35" w:rsidRDefault="00354AF2" w:rsidP="00013E35">
      <w:pPr>
        <w:pStyle w:val="a3"/>
        <w:numPr>
          <w:ilvl w:val="0"/>
          <w:numId w:val="25"/>
        </w:numPr>
        <w:suppressAutoHyphens/>
        <w:spacing w:before="0" w:line="240" w:lineRule="auto"/>
        <w:rPr>
          <w:b/>
          <w:sz w:val="28"/>
          <w:szCs w:val="28"/>
        </w:rPr>
      </w:pPr>
      <w:r w:rsidRPr="00013E35">
        <w:rPr>
          <w:b/>
          <w:sz w:val="28"/>
          <w:szCs w:val="28"/>
        </w:rPr>
        <w:t>П</w:t>
      </w:r>
      <w:r w:rsidR="00013E35" w:rsidRPr="00013E35">
        <w:rPr>
          <w:b/>
          <w:sz w:val="28"/>
          <w:szCs w:val="28"/>
        </w:rPr>
        <w:t>аспорт</w:t>
      </w:r>
    </w:p>
    <w:p w:rsidR="00354AF2" w:rsidRPr="00013E35" w:rsidRDefault="00354AF2" w:rsidP="00013E35">
      <w:pPr>
        <w:jc w:val="both"/>
        <w:rPr>
          <w:b/>
          <w:sz w:val="28"/>
          <w:szCs w:val="28"/>
        </w:rPr>
      </w:pPr>
    </w:p>
    <w:tbl>
      <w:tblPr>
        <w:tblW w:w="9921" w:type="dxa"/>
        <w:jc w:val="center"/>
        <w:tblInd w:w="17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6"/>
        <w:gridCol w:w="6825"/>
      </w:tblGrid>
      <w:tr w:rsidR="00354AF2" w:rsidRPr="005859FD" w:rsidTr="000C42CD">
        <w:trPr>
          <w:cantSplit/>
          <w:trHeight w:val="1179"/>
          <w:jc w:val="center"/>
        </w:trPr>
        <w:tc>
          <w:tcPr>
            <w:tcW w:w="3096" w:type="dxa"/>
          </w:tcPr>
          <w:p w:rsidR="00354AF2" w:rsidRPr="005859FD" w:rsidRDefault="00354AF2" w:rsidP="000C42CD">
            <w:pPr>
              <w:suppressAutoHyphens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825" w:type="dxa"/>
          </w:tcPr>
          <w:p w:rsidR="00354AF2" w:rsidRPr="005859FD" w:rsidRDefault="00354AF2" w:rsidP="000C42CD">
            <w:pPr>
              <w:pStyle w:val="a3"/>
              <w:suppressAutoHyphens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 xml:space="preserve">Развитие растениеводства, животноводства и малых форм хозяйствования, модернизация и кадровое обеспечение агропромышленного комплекса Шуйского муниципального района 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</w:p>
        </w:tc>
      </w:tr>
      <w:tr w:rsidR="00354AF2" w:rsidRPr="005859FD" w:rsidTr="000C42CD">
        <w:trPr>
          <w:cantSplit/>
          <w:trHeight w:val="577"/>
          <w:jc w:val="center"/>
        </w:trPr>
        <w:tc>
          <w:tcPr>
            <w:tcW w:w="3096" w:type="dxa"/>
          </w:tcPr>
          <w:p w:rsidR="00354AF2" w:rsidRPr="005859FD" w:rsidRDefault="00354AF2" w:rsidP="000C42CD">
            <w:pPr>
              <w:suppressAutoHyphens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25" w:type="dxa"/>
          </w:tcPr>
          <w:p w:rsidR="00354AF2" w:rsidRPr="005859FD" w:rsidRDefault="00354AF2" w:rsidP="000C42CD">
            <w:pPr>
              <w:pStyle w:val="a3"/>
              <w:suppressAutoHyphens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2013-2020 годы</w:t>
            </w:r>
          </w:p>
        </w:tc>
      </w:tr>
      <w:tr w:rsidR="00354AF2" w:rsidRPr="005859FD" w:rsidTr="000C42CD">
        <w:trPr>
          <w:cantSplit/>
          <w:trHeight w:val="888"/>
          <w:jc w:val="center"/>
        </w:trPr>
        <w:tc>
          <w:tcPr>
            <w:tcW w:w="3096" w:type="dxa"/>
          </w:tcPr>
          <w:p w:rsidR="00354AF2" w:rsidRPr="005859FD" w:rsidRDefault="00354AF2" w:rsidP="000C42CD">
            <w:pPr>
              <w:suppressAutoHyphens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825" w:type="dxa"/>
          </w:tcPr>
          <w:p w:rsidR="00354AF2" w:rsidRPr="005859FD" w:rsidRDefault="00354AF2" w:rsidP="000C42CD">
            <w:pPr>
              <w:pStyle w:val="a3"/>
              <w:suppressAutoHyphens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Управление сельского хозяйства и  развития сельских территорий администрации Шуйского муниципального района, сельскохозяйственные товаропроизводители</w:t>
            </w:r>
          </w:p>
        </w:tc>
      </w:tr>
      <w:tr w:rsidR="00354AF2" w:rsidRPr="005859FD" w:rsidTr="000C42CD">
        <w:trPr>
          <w:cantSplit/>
          <w:trHeight w:val="2272"/>
          <w:jc w:val="center"/>
        </w:trPr>
        <w:tc>
          <w:tcPr>
            <w:tcW w:w="3096" w:type="dxa"/>
          </w:tcPr>
          <w:p w:rsidR="00354AF2" w:rsidRPr="005859FD" w:rsidRDefault="00354AF2" w:rsidP="000C42CD">
            <w:pPr>
              <w:suppressAutoHyphens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25" w:type="dxa"/>
          </w:tcPr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Увеличение производства продукции сельского хозяйства и повышение ее конкурентоспособности; обеспечение финансовой устойчивости товаропроизводителей агропромышленного комплекса;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воспроизводство и повышение эффективности использования ресурсного потенциала в сел</w:t>
            </w:r>
            <w:r w:rsidR="00C43088">
              <w:rPr>
                <w:sz w:val="28"/>
                <w:szCs w:val="28"/>
              </w:rPr>
              <w:t>ьском хозяйстве Шуйского района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</w:p>
        </w:tc>
      </w:tr>
      <w:tr w:rsidR="00354AF2" w:rsidRPr="005859FD" w:rsidTr="000C42CD">
        <w:trPr>
          <w:cantSplit/>
          <w:trHeight w:val="477"/>
          <w:jc w:val="center"/>
        </w:trPr>
        <w:tc>
          <w:tcPr>
            <w:tcW w:w="3096" w:type="dxa"/>
          </w:tcPr>
          <w:p w:rsidR="00354AF2" w:rsidRPr="005859FD" w:rsidRDefault="00354AF2" w:rsidP="000C42CD">
            <w:pPr>
              <w:pStyle w:val="Web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lastRenderedPageBreak/>
              <w:t>Объем ресурсного обеспечения подпрограммы  по годам ее  реализации в разрезе источников финансирования</w:t>
            </w:r>
          </w:p>
        </w:tc>
        <w:tc>
          <w:tcPr>
            <w:tcW w:w="6825" w:type="dxa"/>
          </w:tcPr>
          <w:p w:rsidR="00354AF2" w:rsidRPr="005859FD" w:rsidRDefault="00354AF2" w:rsidP="000C42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Объем ресурсного обеспечения реализации подпрограммы в целом составляет 5 245 702,6 тыс. руб.,  в том числе из средств: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 xml:space="preserve">- федерального бюджета – 334 796,4 тыс. руб.; 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областного бюджета – 235 975,1 тыс. руб.;</w:t>
            </w:r>
          </w:p>
          <w:p w:rsidR="00354AF2" w:rsidRPr="005859FD" w:rsidRDefault="00354AF2" w:rsidP="000C42CD">
            <w:pPr>
              <w:framePr w:hSpace="180" w:wrap="around" w:vAnchor="text" w:hAnchor="text" w:xAlign="right" w:y="1"/>
              <w:spacing w:line="240" w:lineRule="atLeast"/>
              <w:suppressOverlap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внебюджетных источников – 4 674 931,1 тыс. руб.</w:t>
            </w:r>
          </w:p>
          <w:p w:rsidR="00354AF2" w:rsidRPr="005859FD" w:rsidRDefault="00354AF2" w:rsidP="000C42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59FD">
              <w:rPr>
                <w:i/>
                <w:sz w:val="28"/>
                <w:szCs w:val="28"/>
              </w:rPr>
              <w:t>2013 год всего -   480 800,8 тыс. руб.</w:t>
            </w:r>
            <w:r w:rsidRPr="005859FD">
              <w:rPr>
                <w:sz w:val="28"/>
                <w:szCs w:val="28"/>
              </w:rPr>
              <w:t xml:space="preserve">   в том числе из средств: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 xml:space="preserve">- федерального бюджета – 36 789,0  тыс. руб.; 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областного бюджета – 25 144,8 тыс. руб.;</w:t>
            </w:r>
          </w:p>
          <w:p w:rsidR="00354AF2" w:rsidRPr="005859FD" w:rsidRDefault="00354AF2" w:rsidP="000C42CD">
            <w:pPr>
              <w:framePr w:hSpace="180" w:wrap="around" w:vAnchor="text" w:hAnchor="text" w:xAlign="right" w:y="1"/>
              <w:spacing w:line="240" w:lineRule="atLeast"/>
              <w:suppressOverlap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внебюджетных источников – 418 867,0 тыс. руб.</w:t>
            </w:r>
          </w:p>
          <w:p w:rsidR="00354AF2" w:rsidRPr="005859FD" w:rsidRDefault="00354AF2" w:rsidP="000C42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59FD">
              <w:rPr>
                <w:i/>
                <w:sz w:val="28"/>
                <w:szCs w:val="28"/>
              </w:rPr>
              <w:t>2014 год – 505 040,0 тыс. руб.</w:t>
            </w:r>
            <w:r w:rsidRPr="005859FD">
              <w:rPr>
                <w:sz w:val="28"/>
                <w:szCs w:val="28"/>
              </w:rPr>
              <w:t xml:space="preserve">   в том числе из средств: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 xml:space="preserve">- федерального бюджета – 38 462,8 тыс. руб.; 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областного бюджета – 26 447,8 тыс. руб.;</w:t>
            </w:r>
          </w:p>
          <w:p w:rsidR="00354AF2" w:rsidRPr="005859FD" w:rsidRDefault="00354AF2" w:rsidP="000C42CD">
            <w:pPr>
              <w:framePr w:hSpace="180" w:wrap="around" w:vAnchor="text" w:hAnchor="text" w:xAlign="right" w:y="1"/>
              <w:spacing w:line="240" w:lineRule="atLeast"/>
              <w:suppressOverlap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внебюджетных источников – 440129,4 тыс. руб.</w:t>
            </w:r>
          </w:p>
          <w:p w:rsidR="00354AF2" w:rsidRPr="005859FD" w:rsidRDefault="00354AF2" w:rsidP="000C42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59FD">
              <w:rPr>
                <w:i/>
                <w:sz w:val="28"/>
                <w:szCs w:val="28"/>
              </w:rPr>
              <w:t>2015 год – 527 553,5 тыс. руб.</w:t>
            </w:r>
            <w:r w:rsidRPr="005859FD">
              <w:rPr>
                <w:sz w:val="28"/>
                <w:szCs w:val="28"/>
              </w:rPr>
              <w:t xml:space="preserve">   в том числе из средств: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 xml:space="preserve">- федерального бюджета – 41 135,0  тыс. руб.; 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областного бюджета – 27 632,9 тыс. руб.;</w:t>
            </w:r>
          </w:p>
          <w:p w:rsidR="00354AF2" w:rsidRPr="005859FD" w:rsidRDefault="00354AF2" w:rsidP="000C42CD">
            <w:pPr>
              <w:framePr w:hSpace="180" w:wrap="around" w:vAnchor="text" w:hAnchor="text" w:xAlign="right" w:y="1"/>
              <w:spacing w:line="240" w:lineRule="atLeast"/>
              <w:suppressOverlap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внебюджетных источников – 458 785,6 тыс. руб.</w:t>
            </w:r>
          </w:p>
          <w:p w:rsidR="00354AF2" w:rsidRPr="005859FD" w:rsidRDefault="00354AF2" w:rsidP="000C42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59FD">
              <w:rPr>
                <w:i/>
                <w:sz w:val="28"/>
                <w:szCs w:val="28"/>
              </w:rPr>
              <w:t>2016 год – 545 300,4 тыс. руб.</w:t>
            </w:r>
            <w:r w:rsidRPr="005859FD">
              <w:rPr>
                <w:sz w:val="28"/>
                <w:szCs w:val="28"/>
              </w:rPr>
              <w:t xml:space="preserve">   в том числе из средств: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 xml:space="preserve">- федерального бюджета – 42 064,2  тыс. руб.; 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областного бюджета – 28 828,7 тыс. руб.;</w:t>
            </w:r>
          </w:p>
          <w:p w:rsidR="00354AF2" w:rsidRPr="005859FD" w:rsidRDefault="00354AF2" w:rsidP="000C42CD">
            <w:pPr>
              <w:framePr w:hSpace="180" w:wrap="around" w:vAnchor="text" w:hAnchor="text" w:xAlign="right" w:y="1"/>
              <w:spacing w:line="240" w:lineRule="atLeast"/>
              <w:suppressOverlap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внебюджетных источников – 474 407,5 тыс. руб.</w:t>
            </w:r>
          </w:p>
          <w:p w:rsidR="00354AF2" w:rsidRPr="005859FD" w:rsidRDefault="00354AF2" w:rsidP="000C42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59FD">
              <w:rPr>
                <w:i/>
                <w:sz w:val="28"/>
                <w:szCs w:val="28"/>
              </w:rPr>
              <w:t>2017 год – 562 297,4 тыс. руб.</w:t>
            </w:r>
            <w:r w:rsidRPr="005859FD">
              <w:rPr>
                <w:sz w:val="28"/>
                <w:szCs w:val="28"/>
              </w:rPr>
              <w:t xml:space="preserve">   в том числе из средств: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 xml:space="preserve">- федерального бюджета – 43 049,1  тыс. руб.; 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областного бюджета – 30 001,0 тыс. руб.;</w:t>
            </w:r>
          </w:p>
          <w:p w:rsidR="00354AF2" w:rsidRPr="005859FD" w:rsidRDefault="00354AF2" w:rsidP="000C42CD">
            <w:pPr>
              <w:framePr w:hSpace="180" w:wrap="around" w:vAnchor="text" w:hAnchor="text" w:xAlign="right" w:y="1"/>
              <w:spacing w:line="240" w:lineRule="atLeast"/>
              <w:suppressOverlap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внебюджетных источников – 489 247,2 тыс. руб.</w:t>
            </w:r>
          </w:p>
          <w:p w:rsidR="00354AF2" w:rsidRPr="005859FD" w:rsidRDefault="00354AF2" w:rsidP="000C42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59FD">
              <w:rPr>
                <w:i/>
                <w:sz w:val="28"/>
                <w:szCs w:val="28"/>
              </w:rPr>
              <w:t>2018 год – 844 432,7 тыс. руб.</w:t>
            </w:r>
            <w:r w:rsidRPr="005859FD">
              <w:rPr>
                <w:sz w:val="28"/>
                <w:szCs w:val="28"/>
              </w:rPr>
              <w:t xml:space="preserve">   в том числе из средств: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 xml:space="preserve">- федерального бюджета – 43 993,6  тыс. руб.; 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областного бюджета – 31 625,0 тыс. руб.;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внебюджетных источников – 768 814,2 тыс. руб.</w:t>
            </w:r>
          </w:p>
          <w:p w:rsidR="00354AF2" w:rsidRPr="005859FD" w:rsidRDefault="00354AF2" w:rsidP="000C42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59FD">
              <w:rPr>
                <w:i/>
                <w:sz w:val="28"/>
                <w:szCs w:val="28"/>
              </w:rPr>
              <w:t>2019 год – 873805,7 тыс. руб.</w:t>
            </w:r>
            <w:r w:rsidRPr="005859FD">
              <w:rPr>
                <w:sz w:val="28"/>
                <w:szCs w:val="28"/>
              </w:rPr>
              <w:t xml:space="preserve">   в том числе из средств: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 xml:space="preserve">- федерального бюджета – 44 546,3  тыс. руб.; 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областного бюджета – 32 823,3 тыс. руб.;</w:t>
            </w:r>
          </w:p>
          <w:p w:rsidR="00354AF2" w:rsidRPr="005859FD" w:rsidRDefault="00354AF2" w:rsidP="000C42CD">
            <w:pPr>
              <w:framePr w:hSpace="180" w:wrap="around" w:vAnchor="text" w:hAnchor="text" w:xAlign="right" w:y="1"/>
              <w:spacing w:line="240" w:lineRule="atLeast"/>
              <w:suppressOverlap/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внебюджетных источников – 796 436,1 тыс. руб.</w:t>
            </w:r>
          </w:p>
          <w:p w:rsidR="00354AF2" w:rsidRPr="005859FD" w:rsidRDefault="00354AF2" w:rsidP="000C42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59FD">
              <w:rPr>
                <w:i/>
                <w:sz w:val="28"/>
                <w:szCs w:val="28"/>
              </w:rPr>
              <w:t xml:space="preserve">2020 год – 906472,1 тыс. руб.   </w:t>
            </w:r>
            <w:r w:rsidRPr="005859FD">
              <w:rPr>
                <w:sz w:val="28"/>
                <w:szCs w:val="28"/>
              </w:rPr>
              <w:t>в том числе из средств: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 xml:space="preserve">- федерального бюджета – 44 756,5  тыс. руб.; 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  <w:r w:rsidRPr="005859FD">
              <w:rPr>
                <w:sz w:val="28"/>
                <w:szCs w:val="28"/>
              </w:rPr>
              <w:t>- областного бюджета – 33 471,6 тыс. руб.;</w:t>
            </w: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  <w:highlight w:val="yellow"/>
              </w:rPr>
            </w:pPr>
            <w:r w:rsidRPr="005859FD">
              <w:rPr>
                <w:sz w:val="28"/>
                <w:szCs w:val="28"/>
              </w:rPr>
              <w:t xml:space="preserve">  - внебюджетных источников – 828 244,0 тыс. руб.</w:t>
            </w:r>
          </w:p>
          <w:p w:rsidR="00354AF2" w:rsidRPr="005859FD" w:rsidRDefault="00354AF2" w:rsidP="000C42CD">
            <w:pPr>
              <w:framePr w:hSpace="180" w:wrap="around" w:vAnchor="text" w:hAnchor="text" w:xAlign="right" w:y="1"/>
              <w:spacing w:line="240" w:lineRule="atLeast"/>
              <w:suppressOverlap/>
              <w:jc w:val="both"/>
              <w:rPr>
                <w:sz w:val="28"/>
                <w:szCs w:val="28"/>
              </w:rPr>
            </w:pPr>
          </w:p>
          <w:p w:rsidR="00354AF2" w:rsidRPr="005859FD" w:rsidRDefault="00354AF2" w:rsidP="000C42CD">
            <w:pPr>
              <w:framePr w:hSpace="180" w:wrap="around" w:vAnchor="text" w:hAnchor="text" w:xAlign="right" w:y="1"/>
              <w:spacing w:line="240" w:lineRule="atLeast"/>
              <w:suppressOverlap/>
              <w:jc w:val="both"/>
              <w:rPr>
                <w:sz w:val="28"/>
                <w:szCs w:val="28"/>
              </w:rPr>
            </w:pPr>
          </w:p>
          <w:p w:rsidR="00354AF2" w:rsidRPr="005859FD" w:rsidRDefault="00354AF2" w:rsidP="000C42CD">
            <w:pPr>
              <w:jc w:val="both"/>
              <w:rPr>
                <w:sz w:val="28"/>
                <w:szCs w:val="28"/>
              </w:rPr>
            </w:pPr>
          </w:p>
        </w:tc>
      </w:tr>
    </w:tbl>
    <w:p w:rsidR="00354AF2" w:rsidRPr="00D8122A" w:rsidRDefault="00354AF2" w:rsidP="00354AF2">
      <w:pPr>
        <w:rPr>
          <w:sz w:val="28"/>
          <w:szCs w:val="28"/>
        </w:rPr>
      </w:pPr>
    </w:p>
    <w:p w:rsidR="00013E35" w:rsidRDefault="00013E35" w:rsidP="00354AF2">
      <w:pPr>
        <w:rPr>
          <w:b/>
          <w:sz w:val="28"/>
          <w:szCs w:val="28"/>
        </w:rPr>
      </w:pPr>
    </w:p>
    <w:p w:rsidR="00354AF2" w:rsidRPr="008C09FA" w:rsidRDefault="00354AF2" w:rsidP="00013E35">
      <w:pPr>
        <w:jc w:val="center"/>
        <w:rPr>
          <w:b/>
          <w:sz w:val="28"/>
          <w:szCs w:val="28"/>
        </w:rPr>
      </w:pPr>
      <w:r w:rsidRPr="008C09FA">
        <w:rPr>
          <w:b/>
          <w:sz w:val="28"/>
          <w:szCs w:val="28"/>
        </w:rPr>
        <w:lastRenderedPageBreak/>
        <w:t>2. Краткая характеристика сферы реализации подпрограммы</w:t>
      </w:r>
    </w:p>
    <w:p w:rsidR="00354AF2" w:rsidRDefault="00354AF2" w:rsidP="003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AF2" w:rsidRPr="0075506D" w:rsidRDefault="00354AF2" w:rsidP="003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06D">
        <w:rPr>
          <w:sz w:val="28"/>
          <w:szCs w:val="28"/>
        </w:rPr>
        <w:t xml:space="preserve">Динамика развития агропромышленного комплекса до 2020 года будет формироваться под воздействием </w:t>
      </w:r>
      <w:r>
        <w:rPr>
          <w:sz w:val="28"/>
          <w:szCs w:val="28"/>
        </w:rPr>
        <w:t>ряда</w:t>
      </w:r>
      <w:r w:rsidRPr="0075506D">
        <w:rPr>
          <w:sz w:val="28"/>
          <w:szCs w:val="28"/>
        </w:rPr>
        <w:t xml:space="preserve"> факторов. С одной стороны, скажутся меры, которые были приняты в последние годы, по повышению устойчивости агропромышленного п</w:t>
      </w:r>
      <w:r>
        <w:rPr>
          <w:sz w:val="28"/>
          <w:szCs w:val="28"/>
        </w:rPr>
        <w:t>роизводства, с другой стороны,</w:t>
      </w:r>
      <w:r w:rsidRPr="0075506D">
        <w:rPr>
          <w:sz w:val="28"/>
          <w:szCs w:val="28"/>
        </w:rPr>
        <w:t xml:space="preserve"> сохранится сложная экономическая обстановка в связи с последствиями</w:t>
      </w:r>
      <w:r>
        <w:rPr>
          <w:sz w:val="28"/>
          <w:szCs w:val="28"/>
        </w:rPr>
        <w:t xml:space="preserve"> кризиса и от погодных аномалий (засуха 2010-2011 годы и переувлажнение почвы в период уборки урожая в 2013 году), </w:t>
      </w:r>
      <w:r w:rsidRPr="0075506D">
        <w:rPr>
          <w:sz w:val="28"/>
          <w:szCs w:val="28"/>
        </w:rPr>
        <w:t xml:space="preserve"> что усиливает вероятность рисков для устойчивого и динамичного развития аграрного сектора экономики. </w:t>
      </w:r>
    </w:p>
    <w:p w:rsidR="00354AF2" w:rsidRPr="0075506D" w:rsidRDefault="00354AF2" w:rsidP="00354A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направлены на развитие всех отраслей агропромышленного комплекса (</w:t>
      </w:r>
      <w:r w:rsidRPr="0075506D">
        <w:rPr>
          <w:sz w:val="28"/>
          <w:szCs w:val="28"/>
        </w:rPr>
        <w:t>отрасли растениеводства</w:t>
      </w:r>
      <w:r>
        <w:rPr>
          <w:sz w:val="28"/>
          <w:szCs w:val="28"/>
        </w:rPr>
        <w:t xml:space="preserve">, отрасли животноводства, </w:t>
      </w:r>
      <w:r w:rsidRPr="0075506D">
        <w:rPr>
          <w:sz w:val="28"/>
          <w:szCs w:val="28"/>
        </w:rPr>
        <w:t>малых форм хозяйствования</w:t>
      </w:r>
      <w:r>
        <w:rPr>
          <w:sz w:val="28"/>
          <w:szCs w:val="28"/>
        </w:rPr>
        <w:t>, переработки</w:t>
      </w:r>
      <w:r w:rsidRPr="0075506D">
        <w:rPr>
          <w:sz w:val="28"/>
          <w:szCs w:val="28"/>
        </w:rPr>
        <w:t xml:space="preserve"> и реализации </w:t>
      </w:r>
      <w:r>
        <w:rPr>
          <w:sz w:val="28"/>
          <w:szCs w:val="28"/>
        </w:rPr>
        <w:t xml:space="preserve">сельскохозяйственной </w:t>
      </w:r>
      <w:r w:rsidRPr="0075506D">
        <w:rPr>
          <w:sz w:val="28"/>
          <w:szCs w:val="28"/>
        </w:rPr>
        <w:t>продукции</w:t>
      </w:r>
      <w:r>
        <w:rPr>
          <w:sz w:val="28"/>
          <w:szCs w:val="28"/>
        </w:rPr>
        <w:t>).</w:t>
      </w:r>
    </w:p>
    <w:p w:rsidR="00354AF2" w:rsidRPr="0075506D" w:rsidRDefault="00354AF2" w:rsidP="00354A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75506D">
        <w:rPr>
          <w:sz w:val="28"/>
          <w:szCs w:val="28"/>
        </w:rPr>
        <w:t>рограмма предусматривает комплексное развитие</w:t>
      </w:r>
      <w:r>
        <w:rPr>
          <w:sz w:val="28"/>
          <w:szCs w:val="28"/>
        </w:rPr>
        <w:t xml:space="preserve"> агропромышленного комплекса района </w:t>
      </w:r>
      <w:r w:rsidRPr="0075506D">
        <w:rPr>
          <w:sz w:val="28"/>
          <w:szCs w:val="28"/>
        </w:rPr>
        <w:t xml:space="preserve">с учетом вступления Российской Федерации во Всемирную торговую организацию (ВТО). </w:t>
      </w:r>
    </w:p>
    <w:p w:rsidR="00013E35" w:rsidRDefault="00013E35" w:rsidP="00013E35">
      <w:pPr>
        <w:suppressAutoHyphens/>
        <w:rPr>
          <w:sz w:val="28"/>
          <w:szCs w:val="28"/>
        </w:rPr>
      </w:pPr>
    </w:p>
    <w:p w:rsidR="00354AF2" w:rsidRPr="00013E35" w:rsidRDefault="00354AF2" w:rsidP="00013E35">
      <w:pPr>
        <w:suppressAutoHyphens/>
        <w:jc w:val="center"/>
        <w:rPr>
          <w:b/>
          <w:sz w:val="28"/>
          <w:szCs w:val="28"/>
        </w:rPr>
      </w:pPr>
      <w:r w:rsidRPr="00013E35">
        <w:rPr>
          <w:b/>
          <w:sz w:val="28"/>
          <w:szCs w:val="28"/>
        </w:rPr>
        <w:t>3. Ожидаемые результаты реализации подпрограммы</w:t>
      </w:r>
    </w:p>
    <w:p w:rsidR="00354AF2" w:rsidRPr="00720621" w:rsidRDefault="00354AF2" w:rsidP="00354AF2">
      <w:pPr>
        <w:suppressAutoHyphens/>
        <w:jc w:val="both"/>
        <w:rPr>
          <w:b/>
          <w:i/>
          <w:sz w:val="28"/>
          <w:szCs w:val="28"/>
        </w:rPr>
      </w:pPr>
    </w:p>
    <w:p w:rsidR="00354AF2" w:rsidRPr="0075506D" w:rsidRDefault="00354AF2" w:rsidP="003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06D">
        <w:rPr>
          <w:sz w:val="28"/>
          <w:szCs w:val="28"/>
        </w:rPr>
        <w:t xml:space="preserve">Прогноз реализации </w:t>
      </w:r>
      <w:r>
        <w:rPr>
          <w:sz w:val="28"/>
          <w:szCs w:val="28"/>
        </w:rPr>
        <w:t>подп</w:t>
      </w:r>
      <w:r w:rsidRPr="0075506D">
        <w:rPr>
          <w:sz w:val="28"/>
          <w:szCs w:val="28"/>
        </w:rPr>
        <w:t>рограммы основывается на достижении значений ее осно</w:t>
      </w:r>
      <w:r>
        <w:rPr>
          <w:sz w:val="28"/>
          <w:szCs w:val="28"/>
        </w:rPr>
        <w:t xml:space="preserve">вных показателей (индикаторов). </w:t>
      </w:r>
      <w:r w:rsidRPr="0075506D">
        <w:rPr>
          <w:sz w:val="28"/>
          <w:szCs w:val="28"/>
        </w:rPr>
        <w:t xml:space="preserve">В части основных показателей </w:t>
      </w:r>
      <w:r>
        <w:rPr>
          <w:sz w:val="28"/>
          <w:szCs w:val="28"/>
        </w:rPr>
        <w:t>подп</w:t>
      </w:r>
      <w:r w:rsidRPr="0075506D">
        <w:rPr>
          <w:sz w:val="28"/>
          <w:szCs w:val="28"/>
        </w:rPr>
        <w:t>рограммы прогнозируются:</w:t>
      </w:r>
    </w:p>
    <w:p w:rsidR="00354AF2" w:rsidRPr="0075506D" w:rsidRDefault="00354AF2" w:rsidP="003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 производство зерна до 12,0 тыс. тонн, картофеля – до 16,2 тыс. тонн, овощей – до 7,9 тыс. тонн, молока – до 24,3 тыс. тонн, скота и птицы на убой – до 1,7 тыс. тонн.</w:t>
      </w:r>
    </w:p>
    <w:p w:rsidR="00354AF2" w:rsidRPr="0075506D" w:rsidRDefault="00354AF2" w:rsidP="003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06D">
        <w:rPr>
          <w:sz w:val="28"/>
          <w:szCs w:val="28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 </w:t>
      </w:r>
    </w:p>
    <w:p w:rsidR="00354AF2" w:rsidRPr="0075506D" w:rsidRDefault="00354AF2" w:rsidP="003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продуктов.</w:t>
      </w:r>
    </w:p>
    <w:p w:rsidR="00354AF2" w:rsidRPr="0075506D" w:rsidRDefault="00354AF2" w:rsidP="003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06D">
        <w:rPr>
          <w:sz w:val="28"/>
          <w:szCs w:val="28"/>
        </w:rPr>
        <w:t>В перерабатывающей промышленности предусматривается расширение ассортимента и повышение качества продуктов питания на основе комплексной переработки сырья, строительство новых, реконструкция и техническое перевооружение перерабатывающих предприятий на основе инновационных технологий и современного оборудования.</w:t>
      </w:r>
    </w:p>
    <w:p w:rsidR="00354AF2" w:rsidRPr="00720621" w:rsidRDefault="00354AF2" w:rsidP="00354AF2">
      <w:pPr>
        <w:suppressAutoHyphens/>
        <w:jc w:val="both"/>
        <w:rPr>
          <w:b/>
          <w:i/>
          <w:sz w:val="28"/>
          <w:szCs w:val="28"/>
        </w:rPr>
      </w:pPr>
    </w:p>
    <w:p w:rsidR="00354AF2" w:rsidRDefault="00354AF2" w:rsidP="00354AF2">
      <w:pPr>
        <w:rPr>
          <w:sz w:val="28"/>
          <w:szCs w:val="28"/>
        </w:rPr>
      </w:pPr>
    </w:p>
    <w:p w:rsidR="00354AF2" w:rsidRDefault="00354AF2" w:rsidP="00354AF2">
      <w:pPr>
        <w:rPr>
          <w:sz w:val="28"/>
          <w:szCs w:val="28"/>
        </w:rPr>
        <w:sectPr w:rsidR="00354AF2" w:rsidSect="000C42C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718"/>
        <w:gridCol w:w="4174"/>
        <w:gridCol w:w="1283"/>
        <w:gridCol w:w="939"/>
        <w:gridCol w:w="1006"/>
        <w:gridCol w:w="939"/>
        <w:gridCol w:w="939"/>
        <w:gridCol w:w="939"/>
        <w:gridCol w:w="939"/>
        <w:gridCol w:w="939"/>
        <w:gridCol w:w="939"/>
        <w:gridCol w:w="939"/>
      </w:tblGrid>
      <w:tr w:rsidR="00354AF2" w:rsidTr="000C42CD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</w:p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целевых индикаторах (показателях) реализации подпрограммы </w:t>
            </w:r>
          </w:p>
        </w:tc>
      </w:tr>
      <w:tr w:rsidR="00354AF2" w:rsidTr="000C42CD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</w:p>
        </w:tc>
      </w:tr>
      <w:tr w:rsidR="00354AF2" w:rsidTr="000C42C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Показатели (индикаторы)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2013 год, оценка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354AF2" w:rsidTr="000C42CD">
        <w:trPr>
          <w:trHeight w:val="28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"Развитие подотрасли растениеводства"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>Посевная площадь: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354AF2" w:rsidTr="000C42C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зерновые и зернобобовые культуры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6482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6451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</w:tr>
      <w:tr w:rsidR="00354AF2" w:rsidTr="000C42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картофель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1135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</w:tr>
      <w:tr w:rsidR="00354AF2" w:rsidTr="000C42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овощи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282</w:t>
            </w:r>
          </w:p>
        </w:tc>
      </w:tr>
      <w:tr w:rsidR="00354AF2" w:rsidTr="000C42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зерно в весе после доработки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11961,5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10813,7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10213,4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10387,0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10688,2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10903,9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11073,1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11298,9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11472,9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11927,3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34,2</w:t>
            </w:r>
          </w:p>
        </w:tc>
      </w:tr>
      <w:tr w:rsidR="00354AF2" w:rsidTr="000C42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картофель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15608,7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16231,3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4589,4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5450,0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10331,1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10392,0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10508,7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10570,7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10629,9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10693,7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10733,3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10781,3</w:t>
            </w:r>
          </w:p>
        </w:tc>
      </w:tr>
      <w:tr w:rsidR="00354AF2" w:rsidTr="000C42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овощи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7885,3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957,5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1051,0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5351,8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5847,9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6145,2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6312,4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6480,9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6655,9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6834,3</w:t>
            </w:r>
          </w:p>
        </w:tc>
      </w:tr>
      <w:tr w:rsidR="00354AF2" w:rsidTr="000C42CD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750</w:t>
            </w:r>
          </w:p>
        </w:tc>
      </w:tr>
      <w:tr w:rsidR="00354AF2" w:rsidTr="000C42C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>Посевная площадь, засеваемая элитными семенами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1774</w:t>
            </w:r>
          </w:p>
        </w:tc>
      </w:tr>
      <w:tr w:rsidR="00354AF2" w:rsidTr="000C42CD">
        <w:trPr>
          <w:trHeight w:val="28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"Развитие подотрасли животноводства"</w:t>
            </w:r>
          </w:p>
        </w:tc>
      </w:tr>
      <w:tr w:rsidR="00354AF2" w:rsidTr="000C42C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Производство молока во всех категориях 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24300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17720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19820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20520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3780</w:t>
            </w:r>
          </w:p>
        </w:tc>
      </w:tr>
      <w:tr w:rsidR="00354AF2" w:rsidTr="000C42C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1700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сельхозорганизации и 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880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right"/>
            </w:pPr>
            <w:r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</w:tr>
      <w:tr w:rsidR="00354AF2" w:rsidTr="000C42CD">
        <w:trPr>
          <w:trHeight w:val="28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 "Техническая и технологическая модернизация, инновационное развитие"</w:t>
            </w:r>
          </w:p>
        </w:tc>
      </w:tr>
      <w:tr w:rsidR="00354AF2" w:rsidTr="000C42C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 xml:space="preserve"> тракторы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 xml:space="preserve"> зерноуборочные комбайны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54AF2" w:rsidTr="000C42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 xml:space="preserve"> кормоуборочные комбайны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54AF2" w:rsidTr="000C42C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354AF2" w:rsidTr="000C42C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54AF2" w:rsidRDefault="00354AF2" w:rsidP="00354AF2">
      <w:pPr>
        <w:rPr>
          <w:sz w:val="28"/>
          <w:szCs w:val="28"/>
        </w:rPr>
        <w:sectPr w:rsidR="00354AF2" w:rsidSect="000C42C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/>
      </w:tblPr>
      <w:tblGrid>
        <w:gridCol w:w="3283"/>
        <w:gridCol w:w="1924"/>
        <w:gridCol w:w="1039"/>
        <w:gridCol w:w="8"/>
        <w:gridCol w:w="1034"/>
        <w:gridCol w:w="14"/>
        <w:gridCol w:w="1047"/>
        <w:gridCol w:w="1039"/>
        <w:gridCol w:w="8"/>
        <w:gridCol w:w="1047"/>
        <w:gridCol w:w="1039"/>
        <w:gridCol w:w="8"/>
        <w:gridCol w:w="1047"/>
        <w:gridCol w:w="1039"/>
        <w:gridCol w:w="8"/>
        <w:gridCol w:w="1173"/>
      </w:tblGrid>
      <w:tr w:rsidR="00354AF2" w:rsidTr="000C42C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Pr="00EB5584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b/>
                <w:bCs/>
                <w:color w:val="000000"/>
              </w:rPr>
            </w:pPr>
          </w:p>
        </w:tc>
      </w:tr>
      <w:tr w:rsidR="00354AF2" w:rsidTr="000C42C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Pr="00EB5584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F2" w:rsidRDefault="00354AF2" w:rsidP="000C42CD">
            <w:pPr>
              <w:rPr>
                <w:b/>
                <w:bCs/>
                <w:color w:val="000000"/>
              </w:rPr>
            </w:pPr>
          </w:p>
        </w:tc>
      </w:tr>
      <w:tr w:rsidR="00354AF2" w:rsidTr="000C42CD">
        <w:trPr>
          <w:trHeight w:val="780"/>
        </w:trPr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4.  Мероприятия подпрограммы "Развитие растениеводства, животноводства и малых форм хозяйствования, модернизация и кадровое обеспечение агропромышленного комплекса Шуйского муниципального района"</w:t>
            </w:r>
          </w:p>
          <w:p w:rsidR="00354AF2" w:rsidRDefault="00354AF2" w:rsidP="000C42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4AF2" w:rsidTr="000C42C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4AF2" w:rsidTr="000C42CD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F2" w:rsidRDefault="00354AF2" w:rsidP="000C42CD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за 2014-2020 годы</w:t>
            </w:r>
          </w:p>
        </w:tc>
      </w:tr>
      <w:tr w:rsidR="00354AF2" w:rsidTr="000C42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54AF2" w:rsidTr="000C42CD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"Развитие растениеводства, животноводства и малых форм хозяйствования, модернизация и кадровое обеспечение агропромышленного комплекса Шуйского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480800,8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505040,0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527553,5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545300,4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562297,4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844432,7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873805,7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906472,1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5245702,7</w:t>
            </w:r>
          </w:p>
        </w:tc>
      </w:tr>
      <w:tr w:rsidR="00354AF2" w:rsidTr="000C42C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Федер.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36789,0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41135,0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43049,1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44546,3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334796,6</w:t>
            </w:r>
          </w:p>
        </w:tc>
      </w:tr>
      <w:tr w:rsidR="00354AF2" w:rsidTr="000C42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25144,8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27632,9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30001,0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32823,3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235975,1</w:t>
            </w:r>
          </w:p>
        </w:tc>
      </w:tr>
      <w:tr w:rsidR="00354AF2" w:rsidTr="000C42CD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418867,0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440129,4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458785,6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474407,5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489247,2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768814,2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796436,1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828244,0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4674931,1</w:t>
            </w:r>
          </w:p>
        </w:tc>
      </w:tr>
      <w:tr w:rsidR="00354AF2" w:rsidTr="000C42CD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элитного семеноводства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Федер.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1325,2</w:t>
            </w:r>
          </w:p>
        </w:tc>
      </w:tr>
      <w:tr w:rsidR="00354AF2" w:rsidTr="000C42CD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3701,0</w:t>
            </w:r>
          </w:p>
        </w:tc>
      </w:tr>
      <w:tr w:rsidR="00354AF2" w:rsidTr="000C42CD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4AF2" w:rsidTr="000C42CD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продовольственного зерна и семян масличных культур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Федер. Бюджет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4AF2" w:rsidTr="000C42CD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4665,4</w:t>
            </w:r>
          </w:p>
        </w:tc>
      </w:tr>
      <w:tr w:rsidR="00354AF2" w:rsidTr="000C42CD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4AF2" w:rsidTr="000C42CD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Федер. Бюджет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8973,3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49282,2</w:t>
            </w:r>
          </w:p>
        </w:tc>
      </w:tr>
      <w:tr w:rsidR="00354AF2" w:rsidTr="000C42CD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8625,4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47066,3</w:t>
            </w:r>
          </w:p>
        </w:tc>
      </w:tr>
      <w:tr w:rsidR="00354AF2" w:rsidTr="000C42CD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161615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172120,0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173570,0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175250,0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1377020,0</w:t>
            </w:r>
          </w:p>
        </w:tc>
      </w:tr>
      <w:tr w:rsidR="00354AF2" w:rsidTr="000C42CD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Федер.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6878,5</w:t>
            </w:r>
          </w:p>
        </w:tc>
      </w:tr>
      <w:tr w:rsidR="00354AF2" w:rsidTr="000C42C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8361,1</w:t>
            </w:r>
          </w:p>
        </w:tc>
      </w:tr>
      <w:tr w:rsidR="00354AF2" w:rsidTr="000C42C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613,8</w:t>
            </w:r>
          </w:p>
        </w:tc>
      </w:tr>
      <w:tr w:rsidR="00354AF2" w:rsidTr="000C42CD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Федер.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2519,5</w:t>
            </w:r>
          </w:p>
        </w:tc>
      </w:tr>
      <w:tr w:rsidR="00354AF2" w:rsidTr="000C42C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1432,1</w:t>
            </w:r>
          </w:p>
        </w:tc>
      </w:tr>
      <w:tr w:rsidR="00354AF2" w:rsidTr="000C42CD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1518,0</w:t>
            </w:r>
          </w:p>
        </w:tc>
      </w:tr>
      <w:tr w:rsidR="00354AF2" w:rsidTr="000C42CD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племенного животноводства</w:t>
            </w:r>
          </w:p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8001,0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8533,0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61131,2</w:t>
            </w:r>
          </w:p>
        </w:tc>
      </w:tr>
      <w:tr w:rsidR="00354AF2" w:rsidTr="000C42C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41800,6</w:t>
            </w:r>
          </w:p>
        </w:tc>
      </w:tr>
      <w:tr w:rsidR="00354AF2" w:rsidTr="000C42C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64170,0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352704,8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1319924,8</w:t>
            </w:r>
          </w:p>
        </w:tc>
      </w:tr>
      <w:tr w:rsidR="00354AF2" w:rsidTr="000C42CD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на 1 литр реализованного товарного молока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12257,0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88762,4</w:t>
            </w:r>
          </w:p>
        </w:tc>
      </w:tr>
      <w:tr w:rsidR="00354AF2" w:rsidTr="000C42C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9014,7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9853,7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70576,0</w:t>
            </w:r>
          </w:p>
        </w:tc>
      </w:tr>
      <w:tr w:rsidR="00354AF2" w:rsidTr="000C42CD">
        <w:trPr>
          <w:trHeight w:val="9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233062,6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254753,3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1839333,4</w:t>
            </w:r>
          </w:p>
        </w:tc>
      </w:tr>
      <w:tr w:rsidR="00354AF2" w:rsidTr="000C42CD">
        <w:trPr>
          <w:trHeight w:val="11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1710,0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540,5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2792,4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13936,0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12345,5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8887,5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92095,9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40476,6</w:t>
            </w:r>
          </w:p>
        </w:tc>
      </w:tr>
      <w:tr w:rsidR="00354AF2" w:rsidTr="000C42CD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19435,4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17217,2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12394,6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128442,8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Компенсация части первоначального взноса по приобретению предметов лизинга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</w:tr>
      <w:tr w:rsidR="00354AF2" w:rsidTr="000C42CD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 хозяйствования</w:t>
            </w:r>
          </w:p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6265,4</w:t>
            </w:r>
          </w:p>
        </w:tc>
      </w:tr>
      <w:tr w:rsidR="00354AF2" w:rsidTr="000C42C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311,6</w:t>
            </w:r>
          </w:p>
        </w:tc>
      </w:tr>
      <w:tr w:rsidR="00354AF2" w:rsidTr="000C42CD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310,3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Гранты начинающим фермерам на создание и развитие крестьянского (фермерского) хозяйства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9190,8</w:t>
            </w:r>
          </w:p>
        </w:tc>
      </w:tr>
      <w:tr w:rsidR="00354AF2" w:rsidTr="000C42C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3007,0</w:t>
            </w:r>
          </w:p>
        </w:tc>
      </w:tr>
      <w:tr w:rsidR="00354AF2" w:rsidTr="000C42C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1219,8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Гранты крестьянским (фермерским) хозяйствам на развитие семейных животноводческих ферм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15230,5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11029,0</w:t>
            </w:r>
          </w:p>
        </w:tc>
      </w:tr>
      <w:tr w:rsidR="00354AF2" w:rsidTr="000C42CD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2626,0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Возмещение части затрат крестьянским (фермерским) хозяйствам,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404,9</w:t>
            </w:r>
          </w:p>
        </w:tc>
      </w:tr>
      <w:tr w:rsidR="00354AF2" w:rsidTr="000C42C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809,8</w:t>
            </w:r>
          </w:p>
        </w:tc>
      </w:tr>
      <w:tr w:rsidR="00354AF2" w:rsidTr="000C42CD">
        <w:trPr>
          <w:trHeight w:val="17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303,7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инженерное обеспечение территорий садоводческих, огороднических и дачных некоммерческих объединений граждан</w:t>
            </w:r>
          </w:p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354AF2" w:rsidTr="000C42CD">
        <w:trPr>
          <w:trHeight w:val="9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Единовременные выплаты  специалистам сельскохозяйственных товаропроизводителей с соответствующим высшим или средним специальным образованием</w:t>
            </w:r>
          </w:p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354AF2" w:rsidTr="000C42CD">
        <w:trPr>
          <w:trHeight w:val="18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Единовременные выплаты выпускникам средних образовательных школ профтехучилищ (лицеев), техникумов (колледжей), получивших в указанных организациях соответствующие документы об образовании, работающим у сельскохозяйственных товаропроизводителей, в машинно-технологических (тракторных) станциях </w:t>
            </w:r>
          </w:p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 w:rsidRPr="00B57EF1">
              <w:rPr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 xml:space="preserve"> – сельхозтоваропроизводители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4AF2" w:rsidTr="000C42C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354AF2" w:rsidTr="000C42CD">
        <w:trPr>
          <w:trHeight w:val="9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AF2" w:rsidRDefault="00354AF2" w:rsidP="000C4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4AF2" w:rsidTr="000C4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6"/>
        </w:trPr>
        <w:tc>
          <w:tcPr>
            <w:tcW w:w="4075" w:type="dxa"/>
            <w:vMerge w:val="restart"/>
          </w:tcPr>
          <w:p w:rsidR="00354AF2" w:rsidRPr="003C0817" w:rsidRDefault="00354AF2" w:rsidP="000C42CD">
            <w:pPr>
              <w:rPr>
                <w:sz w:val="20"/>
                <w:szCs w:val="20"/>
              </w:rPr>
            </w:pPr>
            <w:r w:rsidRPr="003C0817">
              <w:rPr>
                <w:sz w:val="20"/>
                <w:szCs w:val="20"/>
              </w:rPr>
              <w:t>Проведение ярмарки «Золотая осень», ярмарок выходного дня, совещания по подведению итогов работы за предыдущий год.</w:t>
            </w:r>
          </w:p>
          <w:p w:rsidR="00354AF2" w:rsidRPr="00581839" w:rsidRDefault="00354AF2" w:rsidP="000C42CD">
            <w:r w:rsidRPr="003C0817">
              <w:rPr>
                <w:b/>
                <w:sz w:val="20"/>
                <w:szCs w:val="20"/>
              </w:rPr>
              <w:t xml:space="preserve">Исполнитель </w:t>
            </w:r>
            <w:r w:rsidRPr="003C0817">
              <w:rPr>
                <w:sz w:val="20"/>
                <w:szCs w:val="20"/>
              </w:rPr>
              <w:t>Управление сельского хозяйства и развития сельских территорий</w:t>
            </w:r>
          </w:p>
        </w:tc>
        <w:tc>
          <w:tcPr>
            <w:tcW w:w="1819" w:type="dxa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 w:rsidRPr="00881CE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 w:rsidRPr="00881CE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 w:rsidRPr="00881CE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 w:rsidRPr="00881CE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 w:rsidRPr="00881CE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 w:rsidRPr="00881CE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 w:rsidRPr="00881CEC">
              <w:rPr>
                <w:sz w:val="20"/>
                <w:szCs w:val="20"/>
              </w:rPr>
              <w:t>0</w:t>
            </w:r>
          </w:p>
        </w:tc>
      </w:tr>
      <w:tr w:rsidR="00354AF2" w:rsidTr="000C4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4075" w:type="dxa"/>
            <w:vMerge/>
          </w:tcPr>
          <w:p w:rsidR="00354AF2" w:rsidRPr="00581839" w:rsidRDefault="00354AF2" w:rsidP="000C42CD"/>
        </w:tc>
        <w:tc>
          <w:tcPr>
            <w:tcW w:w="1819" w:type="dxa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66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4AF2" w:rsidTr="000C4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6"/>
        </w:trPr>
        <w:tc>
          <w:tcPr>
            <w:tcW w:w="4075" w:type="dxa"/>
            <w:vMerge/>
          </w:tcPr>
          <w:p w:rsidR="00354AF2" w:rsidRPr="00581839" w:rsidRDefault="00354AF2" w:rsidP="000C42CD"/>
        </w:tc>
        <w:tc>
          <w:tcPr>
            <w:tcW w:w="1819" w:type="dxa"/>
            <w:vAlign w:val="center"/>
          </w:tcPr>
          <w:p w:rsidR="00354AF2" w:rsidRDefault="00354AF2" w:rsidP="000C4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960" w:type="dxa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</w:tcPr>
          <w:p w:rsidR="00354AF2" w:rsidRDefault="00354AF2" w:rsidP="000C42CD">
            <w:pPr>
              <w:jc w:val="center"/>
              <w:rPr>
                <w:sz w:val="20"/>
                <w:szCs w:val="20"/>
              </w:rPr>
            </w:pPr>
          </w:p>
          <w:p w:rsidR="00354AF2" w:rsidRPr="00881CEC" w:rsidRDefault="00354AF2" w:rsidP="000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54AF2" w:rsidRPr="00581839" w:rsidRDefault="00354AF2" w:rsidP="00354AF2">
      <w:pPr>
        <w:sectPr w:rsidR="00354AF2" w:rsidRPr="00581839" w:rsidSect="000C42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3231" w:rsidRPr="005A037F" w:rsidRDefault="00D93231" w:rsidP="00D93231">
      <w:pPr>
        <w:ind w:left="4730"/>
        <w:jc w:val="center"/>
      </w:pPr>
      <w:r w:rsidRPr="005A037F">
        <w:lastRenderedPageBreak/>
        <w:t>Приложение № 2</w:t>
      </w:r>
    </w:p>
    <w:p w:rsidR="00D93231" w:rsidRPr="005A037F" w:rsidRDefault="00D93231" w:rsidP="00D93231">
      <w:pPr>
        <w:ind w:left="4730"/>
        <w:jc w:val="center"/>
      </w:pPr>
      <w:r w:rsidRPr="005A037F">
        <w:t>к муниципальной программе</w:t>
      </w:r>
    </w:p>
    <w:p w:rsidR="00D93231" w:rsidRPr="005A037F" w:rsidRDefault="00D93231" w:rsidP="00D93231">
      <w:pPr>
        <w:ind w:left="4730"/>
        <w:jc w:val="center"/>
      </w:pPr>
      <w:r w:rsidRPr="005A037F">
        <w:t>«Развитие сельского хозяйства и</w:t>
      </w:r>
    </w:p>
    <w:p w:rsidR="00D93231" w:rsidRPr="005A037F" w:rsidRDefault="00D93231" w:rsidP="00D93231">
      <w:pPr>
        <w:ind w:left="4730"/>
        <w:jc w:val="center"/>
      </w:pPr>
      <w:r w:rsidRPr="005A037F">
        <w:t>регулирование рынков сельскохозяйственной</w:t>
      </w:r>
    </w:p>
    <w:p w:rsidR="00D93231" w:rsidRPr="005A037F" w:rsidRDefault="00D93231" w:rsidP="00D93231">
      <w:pPr>
        <w:ind w:left="4730"/>
        <w:jc w:val="center"/>
      </w:pPr>
      <w:r w:rsidRPr="005A037F">
        <w:t>продукции, сырья и продовольствия</w:t>
      </w:r>
    </w:p>
    <w:p w:rsidR="00D93231" w:rsidRPr="005A037F" w:rsidRDefault="00D93231" w:rsidP="00D93231">
      <w:pPr>
        <w:ind w:left="4730"/>
        <w:jc w:val="center"/>
      </w:pPr>
      <w:r w:rsidRPr="005A037F">
        <w:t>Шуйского муниципального района</w:t>
      </w:r>
    </w:p>
    <w:p w:rsidR="00D93231" w:rsidRPr="005A037F" w:rsidRDefault="00D93231" w:rsidP="00D93231">
      <w:pPr>
        <w:ind w:left="4730"/>
        <w:jc w:val="center"/>
      </w:pPr>
      <w:r w:rsidRPr="005A037F">
        <w:t>на 2013-2020 годы»</w:t>
      </w:r>
    </w:p>
    <w:p w:rsidR="00D93231" w:rsidRPr="00495BC6" w:rsidRDefault="00D93231" w:rsidP="00D93231">
      <w:pPr>
        <w:jc w:val="right"/>
      </w:pPr>
    </w:p>
    <w:p w:rsidR="00D93231" w:rsidRPr="001A79ED" w:rsidRDefault="00D93231" w:rsidP="00D93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EF7D4F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а № 2 </w:t>
      </w:r>
      <w:r w:rsidRPr="001A79ED">
        <w:rPr>
          <w:sz w:val="28"/>
          <w:szCs w:val="28"/>
        </w:rPr>
        <w:t>«Устойчивое развитие сельских территорий Шуйского муниципального района Ивановской области на 2014-2017 годы и на период до 2020 года»</w:t>
      </w:r>
    </w:p>
    <w:p w:rsidR="00D93231" w:rsidRDefault="00D93231" w:rsidP="00D93231">
      <w:pPr>
        <w:jc w:val="center"/>
        <w:rPr>
          <w:b/>
          <w:sz w:val="28"/>
          <w:szCs w:val="28"/>
        </w:rPr>
      </w:pPr>
    </w:p>
    <w:p w:rsidR="00D93231" w:rsidRPr="007E42AC" w:rsidRDefault="00D93231" w:rsidP="00D93231">
      <w:pPr>
        <w:jc w:val="center"/>
        <w:rPr>
          <w:b/>
          <w:sz w:val="28"/>
          <w:szCs w:val="28"/>
        </w:rPr>
      </w:pPr>
      <w:r w:rsidRPr="007E42AC">
        <w:rPr>
          <w:b/>
          <w:sz w:val="28"/>
          <w:szCs w:val="28"/>
        </w:rPr>
        <w:t>1.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803"/>
      </w:tblGrid>
      <w:tr w:rsidR="00D93231" w:rsidRPr="005A037F" w:rsidTr="000C42CD">
        <w:tc>
          <w:tcPr>
            <w:tcW w:w="2789" w:type="dxa"/>
          </w:tcPr>
          <w:p w:rsidR="00D93231" w:rsidRPr="005A037F" w:rsidRDefault="00D93231" w:rsidP="000C42CD">
            <w:pPr>
              <w:rPr>
                <w:b/>
              </w:rPr>
            </w:pPr>
            <w:r w:rsidRPr="005A037F">
              <w:rPr>
                <w:b/>
              </w:rPr>
              <w:t>Наименование подпрограммы</w:t>
            </w:r>
          </w:p>
        </w:tc>
        <w:tc>
          <w:tcPr>
            <w:tcW w:w="6951" w:type="dxa"/>
          </w:tcPr>
          <w:p w:rsidR="00D93231" w:rsidRPr="005A037F" w:rsidRDefault="00D93231" w:rsidP="000C42CD">
            <w:pPr>
              <w:jc w:val="both"/>
            </w:pPr>
            <w:r w:rsidRPr="005A037F">
              <w:t>Устойчивое развитие сельских территорий Шуйского муниципального района Ивановской области на 2014-2017 годы и на период до 2020 года</w:t>
            </w:r>
          </w:p>
        </w:tc>
      </w:tr>
      <w:tr w:rsidR="00D93231" w:rsidRPr="005A037F" w:rsidTr="000C42CD">
        <w:tc>
          <w:tcPr>
            <w:tcW w:w="2789" w:type="dxa"/>
          </w:tcPr>
          <w:p w:rsidR="00D93231" w:rsidRPr="005A037F" w:rsidRDefault="00D93231" w:rsidP="000C42CD">
            <w:pPr>
              <w:rPr>
                <w:b/>
              </w:rPr>
            </w:pPr>
            <w:r w:rsidRPr="005A037F">
              <w:rPr>
                <w:b/>
              </w:rPr>
              <w:t>Срок реализации подпрограммы</w:t>
            </w:r>
          </w:p>
        </w:tc>
        <w:tc>
          <w:tcPr>
            <w:tcW w:w="6951" w:type="dxa"/>
          </w:tcPr>
          <w:p w:rsidR="00D93231" w:rsidRPr="005A037F" w:rsidRDefault="00D93231" w:rsidP="000C42CD">
            <w:pPr>
              <w:jc w:val="both"/>
            </w:pPr>
            <w:r w:rsidRPr="005A037F">
              <w:t>2014 - 2020 годы</w:t>
            </w:r>
          </w:p>
        </w:tc>
      </w:tr>
      <w:tr w:rsidR="00D93231" w:rsidRPr="005A037F" w:rsidTr="000C42CD">
        <w:tc>
          <w:tcPr>
            <w:tcW w:w="2789" w:type="dxa"/>
          </w:tcPr>
          <w:p w:rsidR="00D93231" w:rsidRPr="005A037F" w:rsidRDefault="00D93231" w:rsidP="000C42CD">
            <w:pPr>
              <w:rPr>
                <w:b/>
              </w:rPr>
            </w:pPr>
            <w:r w:rsidRPr="005A037F">
              <w:rPr>
                <w:b/>
              </w:rPr>
              <w:t>Администратор</w:t>
            </w:r>
          </w:p>
          <w:p w:rsidR="00D93231" w:rsidRPr="005A037F" w:rsidRDefault="00D93231" w:rsidP="000C42CD">
            <w:pPr>
              <w:rPr>
                <w:b/>
              </w:rPr>
            </w:pPr>
            <w:r w:rsidRPr="005A037F">
              <w:rPr>
                <w:b/>
              </w:rPr>
              <w:t>подпрограммы</w:t>
            </w:r>
          </w:p>
        </w:tc>
        <w:tc>
          <w:tcPr>
            <w:tcW w:w="6951" w:type="dxa"/>
          </w:tcPr>
          <w:p w:rsidR="00D93231" w:rsidRPr="005A037F" w:rsidRDefault="00D93231" w:rsidP="000C42CD">
            <w:pPr>
              <w:jc w:val="both"/>
            </w:pPr>
            <w:r w:rsidRPr="005A037F">
              <w:t xml:space="preserve">Администрация Шуйского муниципального района Ивановской области </w:t>
            </w:r>
          </w:p>
        </w:tc>
      </w:tr>
      <w:tr w:rsidR="00D93231" w:rsidRPr="005A037F" w:rsidTr="000C42CD">
        <w:tc>
          <w:tcPr>
            <w:tcW w:w="2789" w:type="dxa"/>
          </w:tcPr>
          <w:p w:rsidR="00D93231" w:rsidRPr="005A037F" w:rsidRDefault="00D93231" w:rsidP="000C42CD">
            <w:pPr>
              <w:rPr>
                <w:b/>
              </w:rPr>
            </w:pPr>
            <w:r w:rsidRPr="005A037F">
              <w:rPr>
                <w:b/>
              </w:rPr>
              <w:t>Исполнительные органы, реализующие подпрограмму</w:t>
            </w:r>
          </w:p>
        </w:tc>
        <w:tc>
          <w:tcPr>
            <w:tcW w:w="6951" w:type="dxa"/>
          </w:tcPr>
          <w:p w:rsidR="00D93231" w:rsidRPr="005A037F" w:rsidRDefault="00D93231" w:rsidP="000C42CD">
            <w:pPr>
              <w:jc w:val="both"/>
            </w:pPr>
            <w:r w:rsidRPr="005A037F">
              <w:t>Администрации городского и сельских поселений Шуйского муниципального района</w:t>
            </w:r>
            <w:r>
              <w:t>, Администрация Шуйского муниципального района</w:t>
            </w:r>
          </w:p>
        </w:tc>
      </w:tr>
      <w:tr w:rsidR="00D93231" w:rsidRPr="005A037F" w:rsidTr="000C42CD">
        <w:trPr>
          <w:trHeight w:val="4202"/>
        </w:trPr>
        <w:tc>
          <w:tcPr>
            <w:tcW w:w="2789" w:type="dxa"/>
          </w:tcPr>
          <w:p w:rsidR="00D93231" w:rsidRPr="005A037F" w:rsidRDefault="00D93231" w:rsidP="000C42CD">
            <w:pPr>
              <w:rPr>
                <w:b/>
              </w:rPr>
            </w:pPr>
            <w:r w:rsidRPr="005A037F">
              <w:rPr>
                <w:b/>
              </w:rPr>
              <w:t>Цель подпрограммы</w:t>
            </w:r>
          </w:p>
        </w:tc>
        <w:tc>
          <w:tcPr>
            <w:tcW w:w="6951" w:type="dxa"/>
          </w:tcPr>
          <w:p w:rsidR="00D93231" w:rsidRPr="005A037F" w:rsidRDefault="00D93231" w:rsidP="000C42CD">
            <w:pPr>
              <w:jc w:val="both"/>
            </w:pPr>
            <w:r w:rsidRPr="005A037F">
              <w:t>создание комфортных условий жизнедеятельности в сельской местности, стимулирующих инвестиционную активность в агропромышленном комплексе:</w:t>
            </w:r>
          </w:p>
          <w:p w:rsidR="00D93231" w:rsidRPr="005A037F" w:rsidRDefault="00D93231" w:rsidP="000C42CD">
            <w:pPr>
              <w:pStyle w:val="31"/>
              <w:spacing w:after="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ввод и приобретение 1,</w:t>
            </w:r>
            <w:r w:rsidRPr="005A037F">
              <w:rPr>
                <w:sz w:val="24"/>
                <w:szCs w:val="24"/>
                <w:lang w:val="ru-RU"/>
              </w:rPr>
              <w:t>712</w:t>
            </w:r>
            <w:r w:rsidRPr="005A037F">
              <w:rPr>
                <w:sz w:val="24"/>
                <w:szCs w:val="24"/>
              </w:rPr>
              <w:t xml:space="preserve"> тыс. кв. метров жилья гражданами, проживающими в сельской местности;</w:t>
            </w:r>
          </w:p>
          <w:p w:rsidR="00D93231" w:rsidRPr="005A037F" w:rsidRDefault="00D93231" w:rsidP="000C42CD">
            <w:pPr>
              <w:pStyle w:val="31"/>
              <w:spacing w:after="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в том числе 0,756 тыс. кв. метров жилья молодыми семьями и молодыми специалистами;</w:t>
            </w:r>
          </w:p>
          <w:p w:rsidR="00D93231" w:rsidRPr="005A037F" w:rsidRDefault="00D93231" w:rsidP="000C42CD">
            <w:pPr>
              <w:pStyle w:val="31"/>
              <w:spacing w:after="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повышение уровня обеспеченности сельского населения сетевым газом на 1,4%;</w:t>
            </w:r>
          </w:p>
          <w:p w:rsidR="00D93231" w:rsidRPr="005A037F" w:rsidRDefault="00D93231" w:rsidP="000C42CD">
            <w:pPr>
              <w:pStyle w:val="31"/>
              <w:spacing w:after="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 xml:space="preserve">- ввод в эксплуатацию </w:t>
            </w:r>
            <w:r>
              <w:rPr>
                <w:sz w:val="24"/>
                <w:szCs w:val="24"/>
                <w:lang w:val="ru-RU"/>
              </w:rPr>
              <w:t>13,8</w:t>
            </w:r>
            <w:r w:rsidRPr="005A037F">
              <w:rPr>
                <w:sz w:val="24"/>
                <w:szCs w:val="24"/>
              </w:rPr>
              <w:t xml:space="preserve"> км газовых сетей;</w:t>
            </w:r>
          </w:p>
          <w:p w:rsidR="00D93231" w:rsidRPr="005A037F" w:rsidRDefault="00D93231" w:rsidP="000C42CD">
            <w:pPr>
              <w:pStyle w:val="31"/>
              <w:spacing w:after="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повышение уровня обеспеченности сельского населения питьевой водой на 0,2%;</w:t>
            </w:r>
          </w:p>
          <w:p w:rsidR="00D93231" w:rsidRPr="005A037F" w:rsidRDefault="00D93231" w:rsidP="000C42CD">
            <w:pPr>
              <w:pStyle w:val="31"/>
              <w:spacing w:after="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 xml:space="preserve">- ввод в эксплуатацию </w:t>
            </w:r>
            <w:r>
              <w:rPr>
                <w:sz w:val="24"/>
                <w:szCs w:val="24"/>
                <w:lang w:val="ru-RU"/>
              </w:rPr>
              <w:t>30,5</w:t>
            </w:r>
            <w:r w:rsidRPr="005A037F">
              <w:rPr>
                <w:sz w:val="24"/>
                <w:szCs w:val="24"/>
              </w:rPr>
              <w:t xml:space="preserve"> км сетей водоснабжения;</w:t>
            </w:r>
          </w:p>
          <w:p w:rsidR="00D93231" w:rsidRDefault="00D93231" w:rsidP="000C42CD">
            <w:pPr>
              <w:jc w:val="both"/>
            </w:pPr>
            <w:r w:rsidRPr="005A037F">
              <w:t xml:space="preserve"> - ввод в действие </w:t>
            </w:r>
            <w:r>
              <w:t>18</w:t>
            </w:r>
            <w:r w:rsidRPr="005A037F">
              <w:t xml:space="preserve"> тыс. кв. метров пло</w:t>
            </w:r>
            <w:r>
              <w:t>скостных спортивных сооружений;</w:t>
            </w:r>
          </w:p>
          <w:p w:rsidR="00D93231" w:rsidRPr="005A037F" w:rsidRDefault="00D93231" w:rsidP="000C42CD">
            <w:pPr>
              <w:jc w:val="both"/>
            </w:pPr>
            <w:r>
              <w:t>- реконструк</w:t>
            </w:r>
            <w:r w:rsidR="00C43088">
              <w:t>ция 3 км межпоселенческих дорог</w:t>
            </w:r>
          </w:p>
        </w:tc>
      </w:tr>
      <w:tr w:rsidR="00D93231" w:rsidRPr="005A037F" w:rsidTr="000C42CD">
        <w:tc>
          <w:tcPr>
            <w:tcW w:w="2789" w:type="dxa"/>
          </w:tcPr>
          <w:p w:rsidR="00D93231" w:rsidRPr="005A037F" w:rsidRDefault="00D93231" w:rsidP="000C42CD">
            <w:pPr>
              <w:rPr>
                <w:b/>
              </w:rPr>
            </w:pPr>
            <w:r w:rsidRPr="005A037F">
              <w:rPr>
                <w:b/>
              </w:rPr>
              <w:t>Задачи МПП*</w:t>
            </w:r>
          </w:p>
        </w:tc>
        <w:tc>
          <w:tcPr>
            <w:tcW w:w="6951" w:type="dxa"/>
          </w:tcPr>
          <w:p w:rsidR="00D93231" w:rsidRPr="005A037F" w:rsidRDefault="00D93231" w:rsidP="000C42CD">
            <w:pPr>
              <w:jc w:val="both"/>
            </w:pPr>
            <w:r w:rsidRPr="005A037F">
              <w:t xml:space="preserve">удовлетворение потребностей сельского населения, в том числе молодых семей и молодых специалистов, в благоустроенном жилье; </w:t>
            </w:r>
          </w:p>
          <w:p w:rsidR="00D93231" w:rsidRPr="005A037F" w:rsidRDefault="00D93231" w:rsidP="000C42CD">
            <w:pPr>
              <w:jc w:val="both"/>
            </w:pPr>
            <w:r w:rsidRPr="005A037F">
              <w:t>повышение уровня комплексного обустройства населенных пунктов, расположенных в сельской местности, объектами социальной и инженерно</w:t>
            </w:r>
            <w:r w:rsidR="00C43088">
              <w:t>й инфраструктуры</w:t>
            </w:r>
          </w:p>
        </w:tc>
      </w:tr>
      <w:tr w:rsidR="00D93231" w:rsidRPr="005A037F" w:rsidTr="000C42CD">
        <w:tc>
          <w:tcPr>
            <w:tcW w:w="2789" w:type="dxa"/>
          </w:tcPr>
          <w:p w:rsidR="00D93231" w:rsidRPr="005A037F" w:rsidRDefault="00D93231" w:rsidP="000C42CD">
            <w:pPr>
              <w:rPr>
                <w:b/>
              </w:rPr>
            </w:pPr>
            <w:r w:rsidRPr="005A037F">
              <w:rPr>
                <w:b/>
              </w:rPr>
              <w:t>Объем бюджетных ассигнований на реализацию МПП * (по годам реализации)</w:t>
            </w:r>
          </w:p>
        </w:tc>
        <w:tc>
          <w:tcPr>
            <w:tcW w:w="6951" w:type="dxa"/>
          </w:tcPr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 xml:space="preserve">общая сумма расходов на реализацию 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>МПП на 2014 - 2020 годы –</w:t>
            </w:r>
            <w:r w:rsidR="00A03E78">
              <w:t xml:space="preserve"> 349,3</w:t>
            </w:r>
            <w:r w:rsidRPr="005A037F">
              <w:t xml:space="preserve"> млн. рублей, 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>в том числе средства: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>- федерального бюджета –</w:t>
            </w:r>
            <w:r>
              <w:t>95,9 м</w:t>
            </w:r>
            <w:r w:rsidRPr="005A037F">
              <w:t>лн. рублей;</w:t>
            </w:r>
          </w:p>
          <w:p w:rsidR="00D93231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  <w:lang w:val="ru-RU"/>
              </w:rPr>
            </w:pPr>
            <w:r w:rsidRPr="005A037F">
              <w:rPr>
                <w:sz w:val="24"/>
                <w:szCs w:val="24"/>
              </w:rPr>
              <w:lastRenderedPageBreak/>
              <w:t xml:space="preserve">- областного бюджета – </w:t>
            </w:r>
            <w:r w:rsidR="00972497">
              <w:rPr>
                <w:sz w:val="24"/>
                <w:szCs w:val="24"/>
                <w:lang w:val="ru-RU"/>
              </w:rPr>
              <w:t>222,6</w:t>
            </w:r>
            <w:r w:rsidRPr="005A037F">
              <w:rPr>
                <w:sz w:val="24"/>
                <w:szCs w:val="24"/>
              </w:rPr>
              <w:t>млн. рублей;</w:t>
            </w:r>
          </w:p>
          <w:p w:rsidR="00D93231" w:rsidRPr="001D1B0B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районного бюджета – 0,4 млн. рублей;</w:t>
            </w:r>
          </w:p>
          <w:p w:rsidR="00D93231" w:rsidRPr="005A037F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 xml:space="preserve">- бюджета поселений – </w:t>
            </w:r>
            <w:r>
              <w:rPr>
                <w:sz w:val="24"/>
                <w:szCs w:val="24"/>
                <w:lang w:val="ru-RU"/>
              </w:rPr>
              <w:t>17,5 млн</w:t>
            </w:r>
            <w:r w:rsidRPr="005A037F">
              <w:rPr>
                <w:sz w:val="24"/>
                <w:szCs w:val="24"/>
              </w:rPr>
              <w:t>.рублей;</w:t>
            </w:r>
          </w:p>
          <w:p w:rsidR="00D93231" w:rsidRPr="005A037F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внебюджетных источников – 12,</w:t>
            </w:r>
            <w:r>
              <w:rPr>
                <w:sz w:val="24"/>
                <w:szCs w:val="24"/>
                <w:lang w:val="ru-RU"/>
              </w:rPr>
              <w:t>9</w:t>
            </w:r>
            <w:r w:rsidRPr="005A037F">
              <w:rPr>
                <w:sz w:val="24"/>
                <w:szCs w:val="24"/>
              </w:rPr>
              <w:t xml:space="preserve"> млн. рублей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>из них по годам:</w:t>
            </w:r>
          </w:p>
          <w:p w:rsidR="00D93231" w:rsidRPr="005A037F" w:rsidRDefault="00D93231" w:rsidP="000C42CD">
            <w:pPr>
              <w:keepNext/>
              <w:jc w:val="both"/>
            </w:pPr>
            <w:r w:rsidRPr="005A037F">
              <w:t>2014 год – 5,</w:t>
            </w:r>
            <w:r>
              <w:t>4</w:t>
            </w:r>
            <w:r w:rsidRPr="005A037F">
              <w:t xml:space="preserve"> млн. рублей, в том числе средства: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>- федерального бюджета –1,</w:t>
            </w:r>
            <w:r>
              <w:t>4</w:t>
            </w:r>
            <w:r w:rsidRPr="005A037F">
              <w:t xml:space="preserve"> млн. рублей;</w:t>
            </w:r>
          </w:p>
          <w:p w:rsidR="00D93231" w:rsidRPr="005A037F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 xml:space="preserve">- областного бюджета – </w:t>
            </w:r>
            <w:r w:rsidRPr="005A037F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5</w:t>
            </w:r>
            <w:r w:rsidRPr="005A037F">
              <w:rPr>
                <w:sz w:val="24"/>
                <w:szCs w:val="24"/>
              </w:rPr>
              <w:t xml:space="preserve"> млн. рублей;</w:t>
            </w:r>
          </w:p>
          <w:p w:rsidR="00D93231" w:rsidRPr="005A037F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 xml:space="preserve">- бюджета поселений – </w:t>
            </w:r>
            <w:r>
              <w:rPr>
                <w:sz w:val="24"/>
                <w:szCs w:val="24"/>
                <w:lang w:val="ru-RU"/>
              </w:rPr>
              <w:t>69,7</w:t>
            </w:r>
            <w:r w:rsidRPr="005A037F">
              <w:rPr>
                <w:sz w:val="24"/>
                <w:szCs w:val="24"/>
              </w:rPr>
              <w:t xml:space="preserve"> млн.рублей;</w:t>
            </w:r>
          </w:p>
          <w:p w:rsidR="00D93231" w:rsidRPr="005A037F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внебюджетных источников-1,</w:t>
            </w:r>
            <w:r>
              <w:rPr>
                <w:sz w:val="24"/>
                <w:szCs w:val="24"/>
                <w:lang w:val="ru-RU"/>
              </w:rPr>
              <w:t>4</w:t>
            </w:r>
            <w:r w:rsidRPr="005A037F">
              <w:rPr>
                <w:sz w:val="24"/>
                <w:szCs w:val="24"/>
              </w:rPr>
              <w:t xml:space="preserve"> млн.рублей;</w:t>
            </w:r>
          </w:p>
          <w:p w:rsidR="00D93231" w:rsidRPr="005A037F" w:rsidRDefault="00D93231" w:rsidP="000C42CD">
            <w:pPr>
              <w:keepNext/>
              <w:jc w:val="both"/>
            </w:pPr>
            <w:r w:rsidRPr="005A037F">
              <w:t>2015 год –</w:t>
            </w:r>
            <w:r>
              <w:t xml:space="preserve"> 8,7 </w:t>
            </w:r>
            <w:r w:rsidRPr="005A037F">
              <w:t>млн. рублей, в том числе средства: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 xml:space="preserve">- федерального бюджета – </w:t>
            </w:r>
            <w:r>
              <w:t>2,6</w:t>
            </w:r>
            <w:r w:rsidRPr="005A037F">
              <w:t xml:space="preserve"> млн. рублей;</w:t>
            </w:r>
          </w:p>
          <w:p w:rsidR="00D93231" w:rsidRPr="005A037F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областного бюджета –</w:t>
            </w:r>
            <w:r>
              <w:rPr>
                <w:sz w:val="24"/>
                <w:szCs w:val="24"/>
                <w:lang w:val="ru-RU"/>
              </w:rPr>
              <w:t>4,2 мл</w:t>
            </w:r>
            <w:r w:rsidRPr="005A037F">
              <w:rPr>
                <w:sz w:val="24"/>
                <w:szCs w:val="24"/>
              </w:rPr>
              <w:t>н. рублей;</w:t>
            </w:r>
          </w:p>
          <w:p w:rsidR="00D93231" w:rsidRPr="005A037F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 xml:space="preserve">- бюджета поселений – </w:t>
            </w:r>
            <w:r>
              <w:rPr>
                <w:sz w:val="24"/>
                <w:szCs w:val="24"/>
                <w:lang w:val="ru-RU"/>
              </w:rPr>
              <w:t>0,07</w:t>
            </w:r>
            <w:r w:rsidRPr="005A037F">
              <w:rPr>
                <w:sz w:val="24"/>
                <w:szCs w:val="24"/>
              </w:rPr>
              <w:t xml:space="preserve"> млн.рублей;</w:t>
            </w:r>
          </w:p>
          <w:p w:rsidR="00D93231" w:rsidRPr="005A037F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-внебюджетные источники -1,</w:t>
            </w:r>
            <w:r>
              <w:rPr>
                <w:sz w:val="24"/>
                <w:szCs w:val="24"/>
                <w:lang w:val="ru-RU"/>
              </w:rPr>
              <w:t xml:space="preserve">9 </w:t>
            </w:r>
            <w:r w:rsidRPr="005A037F">
              <w:rPr>
                <w:sz w:val="24"/>
                <w:szCs w:val="24"/>
              </w:rPr>
              <w:t>млн.рублей;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>2016 год – 6</w:t>
            </w:r>
            <w:r w:rsidR="00A92A24">
              <w:t>4,3</w:t>
            </w:r>
            <w:r w:rsidRPr="005A037F">
              <w:t xml:space="preserve"> млн. рублей, в том числе средства: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>- федерального бюджета – 1</w:t>
            </w:r>
            <w:r>
              <w:t xml:space="preserve">7,3 </w:t>
            </w:r>
            <w:r w:rsidRPr="005A037F">
              <w:t>млн. рублей;</w:t>
            </w:r>
          </w:p>
          <w:p w:rsidR="00D93231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  <w:lang w:val="ru-RU"/>
              </w:rPr>
            </w:pPr>
            <w:r w:rsidRPr="005A037F">
              <w:rPr>
                <w:sz w:val="24"/>
                <w:szCs w:val="24"/>
              </w:rPr>
              <w:t xml:space="preserve">- областного бюджета – </w:t>
            </w:r>
            <w:r w:rsidR="00DE2D20">
              <w:rPr>
                <w:sz w:val="24"/>
                <w:szCs w:val="24"/>
                <w:lang w:val="ru-RU"/>
              </w:rPr>
              <w:t>43,3</w:t>
            </w:r>
            <w:r w:rsidRPr="005A037F">
              <w:rPr>
                <w:sz w:val="24"/>
                <w:szCs w:val="24"/>
              </w:rPr>
              <w:t>млн. рублей;</w:t>
            </w:r>
          </w:p>
          <w:p w:rsidR="00D93231" w:rsidRPr="00C350B4" w:rsidRDefault="00A03E78" w:rsidP="000C42CD">
            <w:pPr>
              <w:pStyle w:val="31"/>
              <w:keepNext/>
              <w:spacing w:after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-районный бюджет – 0,4</w:t>
            </w:r>
            <w:r w:rsidR="00D93231">
              <w:rPr>
                <w:sz w:val="24"/>
                <w:szCs w:val="24"/>
                <w:lang w:val="ru-RU"/>
              </w:rPr>
              <w:t xml:space="preserve"> млн.рублей;</w:t>
            </w:r>
          </w:p>
          <w:p w:rsidR="00D93231" w:rsidRPr="005A037F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 xml:space="preserve">- бюджета поселений – </w:t>
            </w:r>
            <w:r>
              <w:rPr>
                <w:sz w:val="24"/>
                <w:szCs w:val="24"/>
                <w:lang w:val="ru-RU"/>
              </w:rPr>
              <w:t xml:space="preserve">1,3 </w:t>
            </w:r>
            <w:r w:rsidRPr="005A037F">
              <w:rPr>
                <w:sz w:val="24"/>
                <w:szCs w:val="24"/>
              </w:rPr>
              <w:t>млн.рублей</w:t>
            </w:r>
          </w:p>
          <w:p w:rsidR="00D93231" w:rsidRPr="005A037F" w:rsidRDefault="00D93231" w:rsidP="000C42CD">
            <w:pPr>
              <w:pStyle w:val="31"/>
              <w:keepNext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-внебюджетные источники – 2,0 млн.рублей;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>2017 год –</w:t>
            </w:r>
            <w:r>
              <w:t>115,1</w:t>
            </w:r>
            <w:r w:rsidRPr="005A037F">
              <w:t xml:space="preserve"> млн. рублей, в том числе средства: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>- федерального бюджета –</w:t>
            </w:r>
            <w:r>
              <w:t xml:space="preserve">31,2 </w:t>
            </w:r>
            <w:r w:rsidRPr="005A037F">
              <w:t>млн. рублей;</w:t>
            </w:r>
          </w:p>
          <w:p w:rsidR="00D93231" w:rsidRPr="005A037F" w:rsidRDefault="00D93231" w:rsidP="000C42CD">
            <w:pPr>
              <w:keepNext/>
              <w:tabs>
                <w:tab w:val="left" w:pos="1196"/>
              </w:tabs>
              <w:spacing w:after="40"/>
              <w:jc w:val="both"/>
            </w:pPr>
            <w:r w:rsidRPr="005A037F">
              <w:t>- областного бюджета –</w:t>
            </w:r>
            <w:r>
              <w:t>74,1</w:t>
            </w:r>
            <w:r w:rsidRPr="005A037F">
              <w:t xml:space="preserve"> млн. рублей; 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 xml:space="preserve">- бюджета поселений – </w:t>
            </w:r>
            <w:r>
              <w:t>7,9</w:t>
            </w:r>
            <w:r w:rsidRPr="005A037F">
              <w:t xml:space="preserve"> млн. рублей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>- внебюджетные источники – 1,</w:t>
            </w:r>
            <w:r>
              <w:t xml:space="preserve">9 </w:t>
            </w:r>
            <w:r w:rsidRPr="005A037F">
              <w:t>млн.</w:t>
            </w:r>
            <w:r>
              <w:t xml:space="preserve"> рублей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>2018 год –</w:t>
            </w:r>
            <w:r>
              <w:t xml:space="preserve"> 49,2 </w:t>
            </w:r>
            <w:r w:rsidRPr="005A037F">
              <w:t>млн. рублей, в том числе средства:</w:t>
            </w:r>
          </w:p>
          <w:p w:rsidR="00D93231" w:rsidRPr="005A037F" w:rsidRDefault="00D93231" w:rsidP="000C42CD">
            <w:pPr>
              <w:keepNext/>
              <w:spacing w:after="40"/>
              <w:jc w:val="both"/>
            </w:pPr>
            <w:r w:rsidRPr="005A037F">
              <w:t xml:space="preserve">- федерального бюджета – </w:t>
            </w:r>
            <w:r>
              <w:t>12,9</w:t>
            </w:r>
            <w:r w:rsidRPr="005A037F">
              <w:t xml:space="preserve"> млн. рублей;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областного бюджета –</w:t>
            </w:r>
            <w:r>
              <w:rPr>
                <w:sz w:val="24"/>
                <w:szCs w:val="24"/>
                <w:lang w:val="ru-RU"/>
              </w:rPr>
              <w:t>32,2</w:t>
            </w:r>
            <w:r w:rsidRPr="005A037F">
              <w:rPr>
                <w:sz w:val="24"/>
                <w:szCs w:val="24"/>
              </w:rPr>
              <w:t>млн. рублей;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бюджета поселений –</w:t>
            </w:r>
            <w:r>
              <w:rPr>
                <w:sz w:val="24"/>
                <w:szCs w:val="24"/>
                <w:lang w:val="ru-RU"/>
              </w:rPr>
              <w:t>2,4</w:t>
            </w:r>
            <w:r w:rsidRPr="005A037F">
              <w:rPr>
                <w:sz w:val="24"/>
                <w:szCs w:val="24"/>
                <w:lang w:val="ru-RU"/>
              </w:rPr>
              <w:t xml:space="preserve"> м</w:t>
            </w:r>
            <w:r w:rsidRPr="005A037F">
              <w:rPr>
                <w:sz w:val="24"/>
                <w:szCs w:val="24"/>
              </w:rPr>
              <w:t>лн.рублей;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внебюджетные источники – 1,7млн.рублей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  <w:lang w:val="ru-RU"/>
              </w:rPr>
              <w:t>53,5</w:t>
            </w:r>
            <w:r w:rsidRPr="005A037F">
              <w:rPr>
                <w:sz w:val="24"/>
                <w:szCs w:val="24"/>
              </w:rPr>
              <w:t>млн. рублей, в том числе средства: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федерального бюджета –14</w:t>
            </w:r>
            <w:r w:rsidRPr="005A037F">
              <w:rPr>
                <w:sz w:val="24"/>
                <w:szCs w:val="24"/>
                <w:lang w:val="ru-RU"/>
              </w:rPr>
              <w:t xml:space="preserve">,6 </w:t>
            </w:r>
            <w:r w:rsidRPr="005A037F">
              <w:rPr>
                <w:sz w:val="24"/>
                <w:szCs w:val="24"/>
              </w:rPr>
              <w:t>млн. рублей;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 областного бюджета –</w:t>
            </w:r>
            <w:r>
              <w:rPr>
                <w:sz w:val="24"/>
                <w:szCs w:val="24"/>
                <w:lang w:val="ru-RU"/>
              </w:rPr>
              <w:t>34,3</w:t>
            </w:r>
            <w:r w:rsidRPr="005A037F">
              <w:rPr>
                <w:sz w:val="24"/>
                <w:szCs w:val="24"/>
              </w:rPr>
              <w:t>млн. рублей;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 xml:space="preserve">- бюджета поселений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2,8 </w:t>
            </w:r>
            <w:r w:rsidRPr="005A037F">
              <w:rPr>
                <w:sz w:val="24"/>
                <w:szCs w:val="24"/>
              </w:rPr>
              <w:t>млн.рублей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-внебюджетные источники -1,8 млн.рублей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  <w:lang w:val="ru-RU"/>
              </w:rPr>
              <w:t>52,7</w:t>
            </w:r>
            <w:r w:rsidRPr="005A037F">
              <w:rPr>
                <w:sz w:val="24"/>
                <w:szCs w:val="24"/>
              </w:rPr>
              <w:t>млн. рублей, в том числе средства: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 xml:space="preserve">- федерального бюджета – </w:t>
            </w:r>
            <w:r>
              <w:rPr>
                <w:sz w:val="24"/>
                <w:szCs w:val="24"/>
                <w:lang w:val="ru-RU"/>
              </w:rPr>
              <w:t>15,8</w:t>
            </w:r>
            <w:r w:rsidRPr="005A037F">
              <w:rPr>
                <w:sz w:val="24"/>
                <w:szCs w:val="24"/>
              </w:rPr>
              <w:t xml:space="preserve"> млн. рублей;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 xml:space="preserve">- областного бюджета – </w:t>
            </w:r>
            <w:r>
              <w:rPr>
                <w:sz w:val="24"/>
                <w:szCs w:val="24"/>
                <w:lang w:val="ru-RU"/>
              </w:rPr>
              <w:t>31,9</w:t>
            </w:r>
            <w:r w:rsidRPr="005A037F">
              <w:rPr>
                <w:sz w:val="24"/>
                <w:szCs w:val="24"/>
              </w:rPr>
              <w:t xml:space="preserve"> млн. рублей;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 xml:space="preserve">- бюджета поселений – </w:t>
            </w:r>
            <w:r>
              <w:rPr>
                <w:sz w:val="24"/>
                <w:szCs w:val="24"/>
                <w:lang w:val="ru-RU"/>
              </w:rPr>
              <w:t>2,9</w:t>
            </w:r>
            <w:r w:rsidRPr="005A037F">
              <w:rPr>
                <w:sz w:val="24"/>
                <w:szCs w:val="24"/>
              </w:rPr>
              <w:t xml:space="preserve"> млн.рублей;</w:t>
            </w:r>
          </w:p>
          <w:p w:rsidR="00D93231" w:rsidRPr="005A037F" w:rsidRDefault="00D93231" w:rsidP="000C42CD">
            <w:pPr>
              <w:pStyle w:val="31"/>
              <w:spacing w:after="40"/>
              <w:rPr>
                <w:sz w:val="24"/>
                <w:szCs w:val="24"/>
              </w:rPr>
            </w:pPr>
            <w:r w:rsidRPr="005A037F">
              <w:rPr>
                <w:sz w:val="24"/>
                <w:szCs w:val="24"/>
              </w:rPr>
              <w:t>внебюджетных источников -2,0 млн.рублей</w:t>
            </w:r>
          </w:p>
        </w:tc>
      </w:tr>
    </w:tbl>
    <w:p w:rsidR="00354AF2" w:rsidRPr="007E42AC" w:rsidRDefault="00354AF2" w:rsidP="00354AF2">
      <w:pPr>
        <w:jc w:val="center"/>
        <w:rPr>
          <w:b/>
          <w:sz w:val="28"/>
          <w:szCs w:val="28"/>
        </w:rPr>
      </w:pPr>
    </w:p>
    <w:p w:rsidR="00354AF2" w:rsidRPr="00765FD2" w:rsidRDefault="00354AF2" w:rsidP="00354AF2">
      <w:r w:rsidRPr="00765FD2">
        <w:t xml:space="preserve">* </w:t>
      </w:r>
      <w:r>
        <w:t>МПП</w:t>
      </w:r>
      <w:r w:rsidRPr="00765FD2">
        <w:t>–</w:t>
      </w:r>
      <w:r>
        <w:t>муниципальная  под</w:t>
      </w:r>
      <w:r w:rsidRPr="00765FD2">
        <w:t>программа Шуйского муниципального ра</w:t>
      </w:r>
      <w:r>
        <w:t>й</w:t>
      </w:r>
      <w:r w:rsidRPr="00765FD2">
        <w:t>она Ивановской  области</w:t>
      </w:r>
    </w:p>
    <w:p w:rsidR="00354AF2" w:rsidRDefault="00354AF2" w:rsidP="00354AF2"/>
    <w:p w:rsidR="00354AF2" w:rsidRDefault="00354AF2" w:rsidP="00354AF2"/>
    <w:p w:rsidR="00354AF2" w:rsidRDefault="00354AF2" w:rsidP="00354AF2">
      <w:pPr>
        <w:rPr>
          <w:b/>
          <w:sz w:val="28"/>
          <w:szCs w:val="28"/>
        </w:rPr>
      </w:pPr>
      <w:r w:rsidRPr="006E481C">
        <w:rPr>
          <w:b/>
          <w:sz w:val="28"/>
          <w:szCs w:val="28"/>
        </w:rPr>
        <w:lastRenderedPageBreak/>
        <w:t>2.Краткая характеристи</w:t>
      </w:r>
      <w:r>
        <w:rPr>
          <w:b/>
          <w:sz w:val="28"/>
          <w:szCs w:val="28"/>
        </w:rPr>
        <w:t>ка сферы реализации подпрограммы</w:t>
      </w:r>
    </w:p>
    <w:p w:rsidR="00354AF2" w:rsidRPr="007E42AC" w:rsidRDefault="00354AF2" w:rsidP="00354AF2">
      <w:pPr>
        <w:jc w:val="center"/>
        <w:rPr>
          <w:sz w:val="28"/>
          <w:szCs w:val="28"/>
        </w:rPr>
      </w:pPr>
    </w:p>
    <w:p w:rsidR="00354AF2" w:rsidRPr="007E42AC" w:rsidRDefault="00354AF2" w:rsidP="00354A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Развитие Российской Федерации на современном этапе характеризуется увеличением внимания со стороны государства к развитию сельских территорий.</w:t>
      </w:r>
    </w:p>
    <w:p w:rsidR="00354AF2" w:rsidRPr="007E42AC" w:rsidRDefault="00354AF2" w:rsidP="00354AF2">
      <w:pPr>
        <w:ind w:firstLine="72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политики, что закреплено в Федеральном законе от 29.12.2006 № 264-ФЗ «О развитии сельского хозяйства».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Задача по наращиванию объемов сельскохозяйственного производства, поставленная перед аграрной отраслью, решается в рамках Государственной программы развития сельского хозяйства и регулирования рынков сельскохозяйственной продукции, сырья и продовольствия на 2013-2020 годы (далее – Госпрограмма).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 и активизации человеческого фактора экономического роста: улучшения качественных характеристик трудовых ресурсов, привлечения и закрепления высококвалифицированных кадров в сельской местности, более полного использования имеющихся трудовых ресурсов, формирования трудоресурсного потенциала села, повышения уровня и качества жизни на селе.</w:t>
      </w:r>
    </w:p>
    <w:p w:rsidR="00354AF2" w:rsidRPr="007E42AC" w:rsidRDefault="00354AF2" w:rsidP="00354A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Решение задачи по повышению уровня и качества жизни населения, устойчивому развитию сельских территорий, предусмотренной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и Концепцией долгосрочного социально-экономического развития Ивановской области на период до 2020 года, утвержденной Законом Ивановской области от 11.03.2010 № 22-ОЗ, требует принятия мер по созданию предпосылок для устойчивого развития сельских территорий путем: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повышение уровня комфортности условий жизнедеятельности;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354AF2" w:rsidRPr="007E42AC" w:rsidRDefault="00354AF2" w:rsidP="00354AF2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улучшения демографической ситуации;</w:t>
      </w:r>
    </w:p>
    <w:p w:rsidR="00354AF2" w:rsidRPr="007E42AC" w:rsidRDefault="00354AF2" w:rsidP="003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354AF2" w:rsidRPr="007E42AC" w:rsidRDefault="00354AF2" w:rsidP="00354AF2">
      <w:pPr>
        <w:ind w:firstLine="72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 xml:space="preserve">Под сельской местностью (сельскими территориями) в настоящей Программе понимаются сельские поселения или сельские поселения и </w:t>
      </w:r>
      <w:r w:rsidRPr="007E42AC">
        <w:rPr>
          <w:sz w:val="28"/>
          <w:szCs w:val="28"/>
        </w:rPr>
        <w:lastRenderedPageBreak/>
        <w:t>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административных центров Ивановской области) и городских поселений, на территории которых преобладает деятельность, связанная с производством и переработкой сельскохозяйственной продукции. Перечень таких сельских населенных пунктов и рабочих поселков на территории Ивановской области определяется постановлением Правительства Ивановской области.</w:t>
      </w:r>
    </w:p>
    <w:p w:rsidR="00354AF2" w:rsidRPr="007E42AC" w:rsidRDefault="00354AF2" w:rsidP="00354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  <w:r w:rsidRPr="007E42AC">
        <w:rPr>
          <w:sz w:val="28"/>
          <w:szCs w:val="28"/>
        </w:rPr>
        <w:t xml:space="preserve"> Шуйского муниципального района Ивановской области «Устойчивое развитие сельских территорий Шуйского муниципального района Ивановской области на 2014 - 2017 годы и на период до 2020 года» (далее - </w:t>
      </w:r>
      <w:r>
        <w:rPr>
          <w:sz w:val="28"/>
          <w:szCs w:val="28"/>
        </w:rPr>
        <w:t>МП</w:t>
      </w:r>
      <w:r w:rsidRPr="007E42AC">
        <w:rPr>
          <w:sz w:val="28"/>
          <w:szCs w:val="28"/>
        </w:rPr>
        <w:t>П), разработанная в соответствии с положениями Концепции устойчивого развития сельских территорий Российской Федерации на период до 2020 года, утвержденной распоряжением Правительства Российской Федерации от 30.11.2010 № 2136-р, Концепции федеральной целевой программы «Устойчивое развитие сельскихтерриторий на 2014 - 2017 годы и на период до 2020 года», утвержденной распоряжением Правительства РФ от 08.11.2012 № 2071-р, Концепции долгосрочного социально-экономического развития Ивановской области на период до 2020 года, утвержденной Законом Ивановской области от 11.03.2010                    № 22-ОЗ и распоряжением Правительства Ивановской области от 11.02.2013       № 19-рп</w:t>
      </w:r>
      <w:r>
        <w:rPr>
          <w:sz w:val="28"/>
          <w:szCs w:val="28"/>
        </w:rPr>
        <w:t xml:space="preserve">, </w:t>
      </w:r>
      <w:r w:rsidRPr="007E42AC">
        <w:rPr>
          <w:sz w:val="28"/>
          <w:szCs w:val="28"/>
        </w:rPr>
        <w:t>должна стать программно-целевым инструментом сбалансированного решения социальных, экономических и инфраструктурных проблем развития сельских территорий области.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Участие в 2004-2008 годахв реализаци</w:t>
      </w:r>
      <w:r>
        <w:rPr>
          <w:sz w:val="28"/>
          <w:szCs w:val="28"/>
        </w:rPr>
        <w:t xml:space="preserve">и </w:t>
      </w:r>
      <w:r w:rsidRPr="007E42AC">
        <w:rPr>
          <w:sz w:val="28"/>
          <w:szCs w:val="28"/>
        </w:rPr>
        <w:t>мероприятий областной целевой программы «Социальное развитие села Ивановской области до 2010 года», утвержденной Законом Ивановской области от 15.04.2004 № 45-ОЗ (далее – Программа развития села до 2010 года), а в 2009-2013 годах мероприятий долгосрочной целевой программы Ивановской области «Социальное развитие села Ивановской области до 2013 года», утвержденной постановлением Правительства Ивановской области от 15.10.2008 № 265-п (далее - Программаразвития села до 2013 года), разработанных в соответствии с федеральной целевой программой «Социальное развитие села до 2013 года», утвержденной постановлением Правительства Российской Федерации от 03.12.2002 № 858, приоритетного национального проекта «Развитие агропромышленного комплекса», федеральной и региональной Государственных программ развития сельского хозяйства и регулирования рынков сельскохозяйственной продукции, сырья и продовольствия на 2008 - 2012 годысоздало определенные предпосылки для укрепления производственного и инфраструктурного потенциала сельских поселений, развития их экономики, повышения занятости и доходов сельского населения, улучшения их жилищных условий и социальной среды обитания.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lastRenderedPageBreak/>
        <w:tab/>
        <w:t>Вместе с тем</w:t>
      </w:r>
      <w:r>
        <w:rPr>
          <w:sz w:val="28"/>
          <w:szCs w:val="28"/>
        </w:rPr>
        <w:t>,</w:t>
      </w:r>
      <w:r w:rsidRPr="007E42AC">
        <w:rPr>
          <w:sz w:val="28"/>
          <w:szCs w:val="28"/>
        </w:rPr>
        <w:t xml:space="preserve"> вследствие допущенного ранее значительного отставания социально-экономического развития сельских территорий реализация указанных мер оказалась недостаточной для полного и эффективного использования потенциала сельских территорий и повышения качества жизни сельского населения.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 xml:space="preserve"> Эффект от негативного социально-экономического развития сельских территорий выражается в сокращении количества сельских населенных пунктов.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 xml:space="preserve">Увеличивается число сельских населенных пунктов, в которых население не проживает, </w:t>
      </w:r>
      <w:r w:rsidRPr="007E42AC">
        <w:rPr>
          <w:sz w:val="28"/>
          <w:szCs w:val="28"/>
        </w:rPr>
        <w:tab/>
        <w:t xml:space="preserve">основную долю составляют села и деревни с численностью населения до 50 человек. 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Сокращение и измельчение сельской поселенческой структуры способствует обезлюдению и запустению сельских территорий, выбытию из оборота продуктивных земель сельскохозяйственного назначения.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354AF2" w:rsidRPr="007E42AC" w:rsidRDefault="00354AF2" w:rsidP="00354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2AC">
        <w:rPr>
          <w:rFonts w:ascii="Times New Roman" w:hAnsi="Times New Roman" w:cs="Times New Roman"/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 xml:space="preserve">Вместе с тем, материальное положение преобладающей части сельского населения не позволяет использовать систему ипотечного кредитования жилищного строительства на селе. 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Уровень благоустройства сельского жилищного фонда в 2-3 раза ниже городского уровня.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трудоресурсного потенциала аграрной отрасли. 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Целесообразность использования программно-целевого метода для решения задачи по устойчивому развитию сельских территорий подкреплена: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Ивановской области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lastRenderedPageBreak/>
        <w:t>высоким уровнем затратности решения накопившихся проблем села, требующим привлечения  средств государственной поддержки.</w:t>
      </w:r>
    </w:p>
    <w:p w:rsidR="00354AF2" w:rsidRPr="00A01B41" w:rsidRDefault="00354AF2" w:rsidP="00354AF2">
      <w:pPr>
        <w:ind w:firstLine="708"/>
        <w:jc w:val="both"/>
        <w:rPr>
          <w:sz w:val="28"/>
          <w:szCs w:val="28"/>
        </w:rPr>
      </w:pPr>
      <w:r w:rsidRPr="00A01B41">
        <w:rPr>
          <w:sz w:val="28"/>
          <w:szCs w:val="28"/>
        </w:rPr>
        <w:t>В связи с этим, устойчивое развитие сельских территорий отнесено к числу приоритетных направлений Госпрограммы, инструментом реализации которых является настоящая программа.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Программа развития села до 2010 года и Программа развития села до 2013 года призваны способствовать повышению уровня и качества жизни сельского населения на основе повышения уровня развития социальной инфраструктуры и инженерного обустройства сельских территорий, созданию условий для улучшения социально-демографической ситуации и повышению престижности проживания в сельской местности.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Финансирование мероприятий Программы развития села до 2013 года осуществляется на принципах консолидации средств бюджетов всех уровней, а также внебюджетных источников.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Средства федерального бюджета, предусмотренные на реализацию программных мероприятий, предоставляются в виде субсидий бюджету Ивановской области в целях софинансирования расходных обязательств по реализации мероприятий федеральной целевой программы «Социальное развитие села до 2013 года».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Средства федерального и областного бюджетов на реализацию мероприятий по развитию газификации, водоснабжения, сети учреждений медико-санитарной помощи и развитию культурно-досуговой деятельности в сельской местности предоставляются бюджетам муниципальных образований в качестве субсидий на условиях  софинансирования данных мероприятий из бюджетов муниципальных образований.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В 2005 - 2012 годах на выполнение программных мероприятий</w:t>
      </w:r>
      <w:r w:rsidRPr="007E42AC">
        <w:rPr>
          <w:sz w:val="28"/>
          <w:szCs w:val="28"/>
        </w:rPr>
        <w:br/>
        <w:t>из федерального и областного бюджетов было выделено 86,06   млн. рублей, из них: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средства федерального бюджета – 12,2 млн. рублей;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средства областного бюджета – 73,9 млн. рублей.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Указанные средства были направлены на реализацию следующих мероприятий: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улучшение жилищных условий граждан, проживающих в сельской местности, в том числе молодых семей и молодых специалистов, - 20,8 млн. рублей;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развитие газификации в сельской местности – 63,98 млн. рублей;</w:t>
      </w:r>
    </w:p>
    <w:p w:rsidR="0056694B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развитие водоснабжения в сельс</w:t>
      </w:r>
      <w:r w:rsidR="00C43088">
        <w:rPr>
          <w:sz w:val="28"/>
          <w:szCs w:val="28"/>
        </w:rPr>
        <w:t>кой местности -1,31 млн. рублей.</w:t>
      </w:r>
    </w:p>
    <w:p w:rsidR="00354AF2" w:rsidRPr="007E42AC" w:rsidRDefault="00354AF2" w:rsidP="0056694B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Софинансирование за счет средств бюджетов муниципальных образований составило 0,6% , а за счет средств внебюджетных источников 25% от общего объема затрат на реализацию мероприятий программ.</w:t>
      </w:r>
    </w:p>
    <w:p w:rsidR="0056694B" w:rsidRDefault="0056694B" w:rsidP="00354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4AF2" w:rsidRPr="007E42AC">
        <w:rPr>
          <w:sz w:val="28"/>
          <w:szCs w:val="28"/>
        </w:rPr>
        <w:t xml:space="preserve">За период 2005 - 2012 годов в рамках программ 119 семей граждан, в том числе 49 молодых семей и семей молодых специалистов, проживающих в сельской местности, улучшили жилищные условия, построено и </w:t>
      </w:r>
      <w:r w:rsidR="00354AF2" w:rsidRPr="007E42AC">
        <w:rPr>
          <w:sz w:val="28"/>
          <w:szCs w:val="28"/>
        </w:rPr>
        <w:lastRenderedPageBreak/>
        <w:t>приобретено 6,8 тыс. кв. метров жилья, из них молодыми семьями и молодыми специа</w:t>
      </w:r>
      <w:r>
        <w:rPr>
          <w:sz w:val="28"/>
          <w:szCs w:val="28"/>
        </w:rPr>
        <w:t xml:space="preserve">листами – 3,3 тыс. кв. метров. </w:t>
      </w:r>
    </w:p>
    <w:p w:rsidR="00354AF2" w:rsidRPr="007E42AC" w:rsidRDefault="00354AF2" w:rsidP="0056694B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В 2013 году в рамках Программы развития села до 2013 года планируется улучшить жилищные условия еще 5 семьям, проживающим в сельской местности, что должно обеспечить ввод и приобретение 270 кв. метров жилья в сельской местности, в том числе молодыми семьями и молодыми специалистами - 108  кв. метров.</w:t>
      </w:r>
    </w:p>
    <w:p w:rsidR="0056694B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>В рамках Программы районом  получены субсидии на реализацию мероприятий по развитию газификации и водоснабжения в сумме 69,04 миллиона рублей.</w:t>
      </w:r>
    </w:p>
    <w:p w:rsidR="00354AF2" w:rsidRPr="007E42AC" w:rsidRDefault="00354AF2" w:rsidP="0056694B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За период реализации программы газифицирова</w:t>
      </w:r>
      <w:r w:rsidR="0056694B">
        <w:rPr>
          <w:sz w:val="28"/>
          <w:szCs w:val="28"/>
        </w:rPr>
        <w:t>но 12 населенных пунктов района</w:t>
      </w:r>
      <w:r w:rsidRPr="007E42AC">
        <w:rPr>
          <w:sz w:val="28"/>
          <w:szCs w:val="28"/>
        </w:rPr>
        <w:t>: введено 38,932 км распределительных газовых сетей, что позволило обеспечить сетевым газом более 300 семей сельских жителей.</w:t>
      </w:r>
    </w:p>
    <w:p w:rsidR="0056694B" w:rsidRDefault="00354AF2" w:rsidP="0056694B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 xml:space="preserve">В рамках реализации мероприятий по развитию водоснабжения вышеуказанных программ введено в эксплуатацию </w:t>
      </w:r>
      <w:smartTag w:uri="urn:schemas-microsoft-com:office:smarttags" w:element="metricconverter">
        <w:smartTagPr>
          <w:attr w:name="ProductID" w:val="98,391 км"/>
        </w:smartTagPr>
        <w:r w:rsidRPr="007E42AC">
          <w:rPr>
            <w:sz w:val="28"/>
            <w:szCs w:val="28"/>
          </w:rPr>
          <w:t>98,391 км</w:t>
        </w:r>
      </w:smartTag>
      <w:r w:rsidRPr="007E42AC">
        <w:rPr>
          <w:sz w:val="28"/>
          <w:szCs w:val="28"/>
        </w:rPr>
        <w:t xml:space="preserve"> сетей локальных водопроводов, что позволило обеспечить водой нормативного качества жителей 20 сельских населенных пунктов области.</w:t>
      </w:r>
    </w:p>
    <w:p w:rsidR="0056694B" w:rsidRDefault="00354AF2" w:rsidP="0056694B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Однако, несмотря на выделяемые средства, проблемная ситуация в развитии се</w:t>
      </w:r>
      <w:r w:rsidR="0056694B">
        <w:rPr>
          <w:sz w:val="28"/>
          <w:szCs w:val="28"/>
        </w:rPr>
        <w:t>льских территорий не разрешена.</w:t>
      </w:r>
    </w:p>
    <w:p w:rsidR="0056694B" w:rsidRDefault="00354AF2" w:rsidP="0056694B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Отсутствие развитой социальной и инженерной инфраструктуры в сельской местности, отставание от города по масштабам жилищного строительства и инженерному обустройству жилищного фонда наряду с низкой по сравнению с другими отраслями экономики заработной платой в сельском хозяйстве не способству</w:t>
      </w:r>
      <w:r>
        <w:rPr>
          <w:sz w:val="28"/>
          <w:szCs w:val="28"/>
        </w:rPr>
        <w:t>ю</w:t>
      </w:r>
      <w:r w:rsidRPr="007E42AC">
        <w:rPr>
          <w:sz w:val="28"/>
          <w:szCs w:val="28"/>
        </w:rPr>
        <w:t>т повышению позитивной активности, работоспособности и результатов деятельности граждан и в итоге - укреплению престижности труда в сельском хозяйстве и повышению привлекательности проживания в сельской местности.</w:t>
      </w:r>
    </w:p>
    <w:p w:rsidR="0056694B" w:rsidRDefault="00354AF2" w:rsidP="0056694B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Без серьезного увеличения инвестиций в жилищное строительство, в  объекты социальной и инженерной инфраструктуры сельских поселений не удастся повысить качество социа</w:t>
      </w:r>
      <w:r w:rsidR="0056694B">
        <w:rPr>
          <w:sz w:val="28"/>
          <w:szCs w:val="28"/>
        </w:rPr>
        <w:t>льной среды обитания населения.</w:t>
      </w:r>
    </w:p>
    <w:p w:rsidR="0056694B" w:rsidRDefault="00354AF2" w:rsidP="0056694B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Все это негативным образом скажется на демографической и трудоресурсной</w:t>
      </w:r>
      <w:r w:rsidR="0056694B">
        <w:rPr>
          <w:sz w:val="28"/>
          <w:szCs w:val="28"/>
        </w:rPr>
        <w:t xml:space="preserve"> ситуации в сельской местности.</w:t>
      </w:r>
    </w:p>
    <w:p w:rsidR="00354AF2" w:rsidRPr="007E42AC" w:rsidRDefault="00354AF2" w:rsidP="0056694B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Переломить эту ситуацию не возможно без радикального повышения качества и престижности жизни в сельской местности.</w:t>
      </w:r>
    </w:p>
    <w:p w:rsidR="00354AF2" w:rsidRPr="007E42AC" w:rsidRDefault="00354AF2" w:rsidP="00354AF2">
      <w:pPr>
        <w:rPr>
          <w:b/>
          <w:sz w:val="28"/>
          <w:szCs w:val="28"/>
        </w:rPr>
      </w:pPr>
    </w:p>
    <w:p w:rsidR="00354AF2" w:rsidRPr="007E42AC" w:rsidRDefault="00354AF2" w:rsidP="00354AF2">
      <w:pPr>
        <w:jc w:val="center"/>
        <w:rPr>
          <w:b/>
          <w:sz w:val="28"/>
          <w:szCs w:val="28"/>
        </w:rPr>
      </w:pPr>
      <w:r w:rsidRPr="007E42AC">
        <w:rPr>
          <w:b/>
          <w:sz w:val="28"/>
          <w:szCs w:val="28"/>
        </w:rPr>
        <w:t xml:space="preserve"> Цель </w:t>
      </w:r>
      <w:r>
        <w:rPr>
          <w:b/>
          <w:sz w:val="28"/>
          <w:szCs w:val="28"/>
        </w:rPr>
        <w:t>муниципальной подпрограммы</w:t>
      </w:r>
    </w:p>
    <w:p w:rsidR="0056694B" w:rsidRDefault="00354AF2" w:rsidP="00354AF2">
      <w:pPr>
        <w:rPr>
          <w:sz w:val="28"/>
          <w:szCs w:val="28"/>
        </w:rPr>
      </w:pPr>
      <w:r w:rsidRPr="007E42AC">
        <w:rPr>
          <w:sz w:val="28"/>
          <w:szCs w:val="28"/>
        </w:rPr>
        <w:tab/>
      </w:r>
    </w:p>
    <w:p w:rsidR="00354AF2" w:rsidRPr="00A01B41" w:rsidRDefault="00354AF2" w:rsidP="0056694B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 xml:space="preserve">Создание комфортных условий жизнедеятельности в сельской местности, стимулирующих инвестиционную активность в агропромышленном </w:t>
      </w:r>
      <w:r>
        <w:rPr>
          <w:sz w:val="28"/>
          <w:szCs w:val="28"/>
        </w:rPr>
        <w:t>ко</w:t>
      </w:r>
      <w:r w:rsidRPr="007E42AC">
        <w:rPr>
          <w:sz w:val="28"/>
          <w:szCs w:val="28"/>
        </w:rPr>
        <w:t xml:space="preserve">мплексе. </w:t>
      </w:r>
    </w:p>
    <w:p w:rsidR="0056694B" w:rsidRDefault="00354AF2" w:rsidP="00566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E42AC">
        <w:rPr>
          <w:b/>
          <w:sz w:val="28"/>
          <w:szCs w:val="28"/>
        </w:rPr>
        <w:t xml:space="preserve">Целевые индикаторы и ожидаемые результаты </w:t>
      </w:r>
      <w:r>
        <w:rPr>
          <w:b/>
          <w:sz w:val="28"/>
          <w:szCs w:val="28"/>
        </w:rPr>
        <w:t>МПП</w:t>
      </w:r>
    </w:p>
    <w:p w:rsidR="00354AF2" w:rsidRPr="0056694B" w:rsidRDefault="00354AF2" w:rsidP="0056694B">
      <w:pPr>
        <w:ind w:firstLine="709"/>
        <w:jc w:val="both"/>
        <w:rPr>
          <w:b/>
          <w:sz w:val="28"/>
          <w:szCs w:val="28"/>
        </w:rPr>
      </w:pPr>
      <w:r w:rsidRPr="007E42AC">
        <w:rPr>
          <w:sz w:val="28"/>
          <w:szCs w:val="28"/>
        </w:rPr>
        <w:t xml:space="preserve">Оценка достижения цели </w:t>
      </w:r>
      <w:r>
        <w:rPr>
          <w:sz w:val="28"/>
          <w:szCs w:val="28"/>
        </w:rPr>
        <w:t xml:space="preserve">МПП </w:t>
      </w:r>
      <w:r w:rsidRPr="007E42AC">
        <w:rPr>
          <w:sz w:val="28"/>
          <w:szCs w:val="28"/>
        </w:rPr>
        <w:t xml:space="preserve">осуществляется посредством определения степени и полноты достижения поставленных задач,   и выполнения следующих целевых индикаторов и показателей </w:t>
      </w:r>
      <w:r>
        <w:rPr>
          <w:sz w:val="28"/>
          <w:szCs w:val="28"/>
        </w:rPr>
        <w:t>МП</w:t>
      </w:r>
      <w:r w:rsidRPr="007E42AC">
        <w:rPr>
          <w:sz w:val="28"/>
          <w:szCs w:val="28"/>
        </w:rPr>
        <w:t>П: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lastRenderedPageBreak/>
        <w:tab/>
        <w:t>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ввод в действие плоскостных спортивных сооружений;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ввод в действие распределительных газовых сетей;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уровень газификации домов (квартир) сетевым газом;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ввод в действие локальных водопроводов;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уровень обеспеченности сельского населения питьевой водой;</w:t>
      </w:r>
      <w:r w:rsidRPr="007E42AC">
        <w:rPr>
          <w:i/>
          <w:color w:val="FF0000"/>
          <w:sz w:val="28"/>
          <w:szCs w:val="28"/>
        </w:rPr>
        <w:tab/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 xml:space="preserve">Степень эффективности реализации </w:t>
      </w:r>
      <w:r>
        <w:rPr>
          <w:sz w:val="28"/>
          <w:szCs w:val="28"/>
        </w:rPr>
        <w:t>МП</w:t>
      </w:r>
      <w:r w:rsidRPr="007E42AC">
        <w:rPr>
          <w:sz w:val="28"/>
          <w:szCs w:val="28"/>
        </w:rPr>
        <w:t xml:space="preserve">П определяется путем сопоставления фактических значений целевых индикаторов и показателей с прогнозными значениями, установленными </w:t>
      </w:r>
      <w:r>
        <w:rPr>
          <w:sz w:val="28"/>
          <w:szCs w:val="28"/>
        </w:rPr>
        <w:t>МП</w:t>
      </w:r>
      <w:r w:rsidRPr="007E42AC">
        <w:rPr>
          <w:sz w:val="28"/>
          <w:szCs w:val="28"/>
        </w:rPr>
        <w:t>П на определенный год.</w:t>
      </w:r>
    </w:p>
    <w:p w:rsidR="00354AF2" w:rsidRPr="007E42AC" w:rsidRDefault="00354AF2" w:rsidP="00354AF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E42AC">
        <w:rPr>
          <w:rFonts w:ascii="Times New Roman" w:hAnsi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/>
          <w:sz w:val="28"/>
          <w:szCs w:val="28"/>
        </w:rPr>
        <w:t>МП</w:t>
      </w:r>
      <w:r w:rsidRPr="007E42AC">
        <w:rPr>
          <w:rFonts w:ascii="Times New Roman" w:hAnsi="Times New Roman"/>
          <w:sz w:val="28"/>
          <w:szCs w:val="28"/>
        </w:rPr>
        <w:t>П позволит сформировать необходимые условия для улучшения обеспеченности аграрного сектора экономики квалифицированными кадрами, повышения производительности труда в сельском хозяйстве и устойчивого развития сельских территорий.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 xml:space="preserve">Интенсивное и комплексное развитие социальной и инженерной инфраструктуры в сельской местности, улучшение жилищных и других условий жизни,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агропромышленной сфере. 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 xml:space="preserve">По прогнозным оценкам, реализация мероприятий </w:t>
      </w:r>
      <w:r>
        <w:rPr>
          <w:sz w:val="28"/>
          <w:szCs w:val="28"/>
        </w:rPr>
        <w:t>МП</w:t>
      </w:r>
      <w:r w:rsidRPr="007E42AC">
        <w:rPr>
          <w:sz w:val="28"/>
          <w:szCs w:val="28"/>
        </w:rPr>
        <w:t xml:space="preserve">П позволит обеспечить к 2020 году достижение следующих результатов, отражающих эффективность предусмотренных в </w:t>
      </w:r>
      <w:r>
        <w:rPr>
          <w:sz w:val="28"/>
          <w:szCs w:val="28"/>
        </w:rPr>
        <w:t>подп</w:t>
      </w:r>
      <w:r w:rsidRPr="007E42AC">
        <w:rPr>
          <w:sz w:val="28"/>
          <w:szCs w:val="28"/>
        </w:rPr>
        <w:t>рограмме мер государственной поддержки: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улучшение жилищных условий 2</w:t>
      </w:r>
      <w:r>
        <w:rPr>
          <w:sz w:val="28"/>
          <w:szCs w:val="28"/>
        </w:rPr>
        <w:t>8</w:t>
      </w:r>
      <w:r w:rsidRPr="007E42AC">
        <w:rPr>
          <w:sz w:val="28"/>
          <w:szCs w:val="28"/>
        </w:rPr>
        <w:t xml:space="preserve"> сельских семей, в том числе 13 молодых семей и молодых специалистов;</w:t>
      </w:r>
    </w:p>
    <w:p w:rsidR="00354AF2" w:rsidRPr="007E42AC" w:rsidRDefault="00354AF2" w:rsidP="00354AF2">
      <w:pPr>
        <w:jc w:val="both"/>
        <w:rPr>
          <w:sz w:val="28"/>
          <w:szCs w:val="28"/>
        </w:rPr>
      </w:pPr>
      <w:r w:rsidRPr="007E42AC">
        <w:rPr>
          <w:sz w:val="28"/>
          <w:szCs w:val="28"/>
        </w:rPr>
        <w:tab/>
        <w:t>привлечение к занятиям физической культурой и спортом граждан, проживающих в сельской местности, прежде всего молодежи, путем расширения сети плоскостных спортивных сооружений на 4,0 тыс. кв. метров;</w:t>
      </w:r>
    </w:p>
    <w:p w:rsidR="00354AF2" w:rsidRDefault="00354AF2" w:rsidP="00354AF2">
      <w:pPr>
        <w:jc w:val="both"/>
        <w:rPr>
          <w:sz w:val="28"/>
          <w:szCs w:val="28"/>
        </w:rPr>
      </w:pPr>
      <w:r w:rsidRPr="007E42AC">
        <w:rPr>
          <w:i/>
          <w:sz w:val="28"/>
          <w:szCs w:val="28"/>
        </w:rPr>
        <w:tab/>
      </w:r>
      <w:r w:rsidRPr="007E42AC">
        <w:rPr>
          <w:sz w:val="28"/>
          <w:szCs w:val="28"/>
        </w:rPr>
        <w:t>повышение уровня инженерного обустройства сельских поселений газом – до 21 процента, питьевой водой норматив</w:t>
      </w:r>
      <w:r w:rsidR="0056694B">
        <w:rPr>
          <w:sz w:val="28"/>
          <w:szCs w:val="28"/>
        </w:rPr>
        <w:t>ного качества - до 10 процентов.</w:t>
      </w:r>
    </w:p>
    <w:p w:rsidR="00354AF2" w:rsidRDefault="00354AF2" w:rsidP="00354AF2">
      <w:pPr>
        <w:jc w:val="both"/>
        <w:rPr>
          <w:sz w:val="28"/>
          <w:szCs w:val="28"/>
        </w:rPr>
      </w:pPr>
    </w:p>
    <w:p w:rsidR="00354AF2" w:rsidRDefault="00354AF2" w:rsidP="00354AF2">
      <w:pPr>
        <w:jc w:val="both"/>
        <w:rPr>
          <w:sz w:val="28"/>
          <w:szCs w:val="28"/>
        </w:rPr>
        <w:sectPr w:rsidR="00354AF2" w:rsidSect="000C42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808"/>
        <w:gridCol w:w="3301"/>
        <w:gridCol w:w="1890"/>
        <w:gridCol w:w="890"/>
        <w:gridCol w:w="1490"/>
        <w:gridCol w:w="911"/>
        <w:gridCol w:w="953"/>
        <w:gridCol w:w="890"/>
        <w:gridCol w:w="890"/>
        <w:gridCol w:w="890"/>
        <w:gridCol w:w="890"/>
        <w:gridCol w:w="890"/>
      </w:tblGrid>
      <w:tr w:rsidR="00354AF2" w:rsidRPr="00CE70EF" w:rsidTr="000C42CD">
        <w:trPr>
          <w:trHeight w:val="9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Pr="00CE70EF" w:rsidRDefault="00354AF2" w:rsidP="000C42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="00972497">
              <w:rPr>
                <w:b/>
              </w:rPr>
              <w:t>ведения о целевых индикаторах (</w:t>
            </w:r>
            <w:r>
              <w:rPr>
                <w:b/>
              </w:rPr>
              <w:t>показателях) реализации МПП</w:t>
            </w:r>
          </w:p>
        </w:tc>
      </w:tr>
      <w:tr w:rsidR="00354AF2" w:rsidRPr="000C42CD" w:rsidTr="000C42CD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Показатели (индикаторы)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2013 год, оценка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F2" w:rsidRPr="000C42CD" w:rsidRDefault="00354AF2" w:rsidP="000C42CD">
            <w:pPr>
              <w:jc w:val="center"/>
              <w:rPr>
                <w:b/>
              </w:rPr>
            </w:pPr>
            <w:r w:rsidRPr="000C42CD">
              <w:rPr>
                <w:b/>
                <w:sz w:val="22"/>
                <w:szCs w:val="22"/>
              </w:rPr>
              <w:t>2020 год</w:t>
            </w:r>
          </w:p>
        </w:tc>
      </w:tr>
      <w:tr w:rsidR="00354AF2" w:rsidTr="000C42CD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13BAA" w:rsidP="000C42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1602</w:t>
            </w:r>
          </w:p>
        </w:tc>
      </w:tr>
      <w:tr w:rsidR="00354AF2" w:rsidTr="000C42CD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13BAA" w:rsidP="00313BA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>Ввод в эксплуатацию газовых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4,77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11,382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33,7</w:t>
            </w:r>
          </w:p>
        </w:tc>
      </w:tr>
      <w:tr w:rsidR="00354AF2" w:rsidTr="000C42CD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13BAA" w:rsidP="00313BA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>Ввод в эксплуатацию сетей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13,54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12,091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38,8</w:t>
            </w:r>
          </w:p>
        </w:tc>
      </w:tr>
      <w:tr w:rsidR="00354AF2" w:rsidTr="000C42CD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F2" w:rsidRDefault="00313BAA" w:rsidP="000C42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r>
              <w:rPr>
                <w:sz w:val="22"/>
                <w:szCs w:val="22"/>
              </w:rPr>
              <w:t>Строительство спортивных 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354AF2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774B4A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774B4A" w:rsidP="000C42C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774B4A" w:rsidP="00774B4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774B4A" w:rsidP="000C42CD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774B4A" w:rsidP="000C42CD">
            <w:pPr>
              <w:jc w:val="center"/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774B4A" w:rsidP="000C42CD">
            <w:pPr>
              <w:jc w:val="center"/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F2" w:rsidRDefault="00774B4A" w:rsidP="000C42CD">
            <w:pPr>
              <w:jc w:val="center"/>
            </w:pPr>
            <w:r>
              <w:rPr>
                <w:sz w:val="22"/>
                <w:szCs w:val="22"/>
              </w:rPr>
              <w:t>2400</w:t>
            </w:r>
          </w:p>
        </w:tc>
      </w:tr>
    </w:tbl>
    <w:p w:rsidR="00354AF2" w:rsidRDefault="00354AF2" w:rsidP="00354AF2">
      <w:pPr>
        <w:jc w:val="center"/>
        <w:rPr>
          <w:b/>
          <w:sz w:val="28"/>
          <w:szCs w:val="28"/>
        </w:rPr>
        <w:sectPr w:rsidR="00354AF2" w:rsidSect="00694A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4AF2" w:rsidRPr="00FD4DE8" w:rsidRDefault="00354AF2" w:rsidP="0035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7E42AC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МП</w:t>
      </w:r>
      <w:r w:rsidRPr="007E42AC">
        <w:rPr>
          <w:b/>
          <w:sz w:val="28"/>
          <w:szCs w:val="28"/>
        </w:rPr>
        <w:t>П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МП</w:t>
      </w:r>
      <w:r w:rsidRPr="007E42AC">
        <w:rPr>
          <w:sz w:val="28"/>
          <w:szCs w:val="28"/>
        </w:rPr>
        <w:t xml:space="preserve">П сформирован в соответствии с целью и основными задачами, решаемыми в рамках </w:t>
      </w:r>
      <w:r>
        <w:rPr>
          <w:sz w:val="28"/>
          <w:szCs w:val="28"/>
        </w:rPr>
        <w:t>МП</w:t>
      </w:r>
      <w:r w:rsidRPr="007E42AC">
        <w:rPr>
          <w:sz w:val="28"/>
          <w:szCs w:val="28"/>
        </w:rPr>
        <w:t>П, в соответствии с основными направлениями Концепции федеральной целевой программы «Устойчивое развитие сельских территорий на 2014-2017 годы и на период до 2020 года» и Концепции  настоящей ДЦП с учетом итогов реализации Программы социального развития села до 2010 года и Программы социального развития села до 2013 года,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планирования.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МПП</w:t>
      </w:r>
      <w:r w:rsidRPr="007E42AC">
        <w:rPr>
          <w:sz w:val="28"/>
          <w:szCs w:val="28"/>
        </w:rPr>
        <w:t xml:space="preserve"> включены следующие мероприятия:</w:t>
      </w:r>
    </w:p>
    <w:p w:rsidR="00354AF2" w:rsidRPr="007E42AC" w:rsidRDefault="00354AF2" w:rsidP="00354AF2">
      <w:pPr>
        <w:ind w:firstLine="840"/>
        <w:rPr>
          <w:sz w:val="28"/>
          <w:szCs w:val="28"/>
        </w:rPr>
      </w:pPr>
      <w:r w:rsidRPr="007E42AC">
        <w:rPr>
          <w:sz w:val="28"/>
          <w:szCs w:val="28"/>
        </w:rPr>
        <w:t>1. Улучшение жилищных условий граждан, проживающих в сельской местности, в том числе молодых семей и молодых специалистов.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2. 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а) развитие сети плоскостных спортивных сооружений в сельской местности;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б) развитие газификации в сельской местности;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в) развитие вод</w:t>
      </w:r>
      <w:r w:rsidR="00544FFF">
        <w:rPr>
          <w:sz w:val="28"/>
          <w:szCs w:val="28"/>
        </w:rPr>
        <w:t>оснабжения в сельской местности.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</w:t>
      </w:r>
      <w:r w:rsidRPr="007E42AC">
        <w:rPr>
          <w:b/>
          <w:sz w:val="28"/>
          <w:szCs w:val="28"/>
        </w:rPr>
        <w:t>,</w:t>
      </w:r>
      <w:r w:rsidRPr="007E42AC">
        <w:rPr>
          <w:sz w:val="28"/>
          <w:szCs w:val="28"/>
        </w:rPr>
        <w:t xml:space="preserve"> направлена на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местности;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софинансирования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использования при строительстве (приобретении) жилья механизмов ипотечного жилищного кредитования и материнского (семейного) капитала;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увеличения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354AF2" w:rsidRPr="007E42AC" w:rsidRDefault="00354AF2" w:rsidP="00354AF2">
      <w:pPr>
        <w:ind w:firstLine="840"/>
        <w:jc w:val="both"/>
        <w:rPr>
          <w:sz w:val="28"/>
          <w:szCs w:val="28"/>
        </w:rPr>
      </w:pPr>
      <w:r w:rsidRPr="007E42AC">
        <w:rPr>
          <w:sz w:val="28"/>
          <w:szCs w:val="28"/>
        </w:rPr>
        <w:t xml:space="preserve">Реализация </w:t>
      </w:r>
      <w:r w:rsidRPr="00884D55">
        <w:rPr>
          <w:sz w:val="28"/>
          <w:szCs w:val="28"/>
        </w:rPr>
        <w:t>мероприятий по комплексному обустройству населенных пунктов, расположенных в сельской местности, объектами социальной и инженерной инфраструктуры</w:t>
      </w:r>
      <w:r w:rsidRPr="007E42AC">
        <w:rPr>
          <w:sz w:val="28"/>
          <w:szCs w:val="28"/>
        </w:rPr>
        <w:t>осуществляется через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подхода.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lastRenderedPageBreak/>
        <w:t>В рамках данного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местности: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плоскостные спортивные сооружения;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распределительные газовые сети;</w:t>
      </w:r>
    </w:p>
    <w:p w:rsidR="00354AF2" w:rsidRPr="007E42AC" w:rsidRDefault="00354AF2" w:rsidP="00354AF2">
      <w:pPr>
        <w:ind w:firstLine="708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локальные водопроводы.</w:t>
      </w:r>
    </w:p>
    <w:p w:rsidR="00354AF2" w:rsidRPr="007E42AC" w:rsidRDefault="00354AF2" w:rsidP="00354AF2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>Решение задачи по созданию условий для 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354AF2" w:rsidRPr="007E42AC" w:rsidRDefault="00354AF2" w:rsidP="00354AF2">
      <w:pPr>
        <w:ind w:firstLine="708"/>
        <w:jc w:val="both"/>
        <w:rPr>
          <w:color w:val="FF00FF"/>
          <w:sz w:val="28"/>
          <w:szCs w:val="28"/>
        </w:rPr>
      </w:pPr>
    </w:p>
    <w:p w:rsidR="00354AF2" w:rsidRDefault="00354AF2" w:rsidP="00354AF2">
      <w:pPr>
        <w:jc w:val="center"/>
        <w:rPr>
          <w:b/>
        </w:rPr>
      </w:pPr>
    </w:p>
    <w:p w:rsidR="00354AF2" w:rsidRDefault="00354AF2"/>
    <w:p w:rsidR="00354AF2" w:rsidRDefault="00354AF2"/>
    <w:p w:rsidR="00354AF2" w:rsidRDefault="00354AF2"/>
    <w:p w:rsidR="00354AF2" w:rsidRDefault="00354AF2"/>
    <w:p w:rsidR="00354AF2" w:rsidRDefault="00354AF2"/>
    <w:p w:rsidR="00354AF2" w:rsidRDefault="00354AF2"/>
    <w:p w:rsidR="00354AF2" w:rsidRDefault="00354AF2"/>
    <w:p w:rsidR="00354AF2" w:rsidRDefault="00354AF2"/>
    <w:p w:rsidR="00354AF2" w:rsidRDefault="00354AF2"/>
    <w:p w:rsidR="00354AF2" w:rsidRDefault="00354AF2"/>
    <w:p w:rsidR="00354AF2" w:rsidRDefault="00354AF2"/>
    <w:p w:rsidR="00354AF2" w:rsidRDefault="00354AF2"/>
    <w:p w:rsidR="00972497" w:rsidRDefault="00972497">
      <w:pPr>
        <w:sectPr w:rsidR="00972497" w:rsidSect="009724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4AF2" w:rsidRDefault="00354AF2"/>
    <w:p w:rsidR="00972497" w:rsidRDefault="00972497" w:rsidP="00972497">
      <w:pPr>
        <w:jc w:val="center"/>
        <w:rPr>
          <w:b/>
        </w:rPr>
      </w:pPr>
      <w:r>
        <w:rPr>
          <w:b/>
        </w:rPr>
        <w:t>Мероприятия муниципальной  подпрограммы Шуйского района «Устойчивое развитие сельских территорий Шуйского муниципального района Ивановской области на 2014-2017 годы и на период до 2020 года»</w:t>
      </w:r>
    </w:p>
    <w:tbl>
      <w:tblPr>
        <w:tblW w:w="14631" w:type="dxa"/>
        <w:tblInd w:w="93" w:type="dxa"/>
        <w:tblLayout w:type="fixed"/>
        <w:tblLook w:val="0000"/>
      </w:tblPr>
      <w:tblGrid>
        <w:gridCol w:w="756"/>
        <w:gridCol w:w="110"/>
        <w:gridCol w:w="142"/>
        <w:gridCol w:w="94"/>
        <w:gridCol w:w="86"/>
        <w:gridCol w:w="5348"/>
        <w:gridCol w:w="1276"/>
        <w:gridCol w:w="567"/>
        <w:gridCol w:w="567"/>
        <w:gridCol w:w="283"/>
        <w:gridCol w:w="284"/>
        <w:gridCol w:w="141"/>
        <w:gridCol w:w="709"/>
        <w:gridCol w:w="142"/>
        <w:gridCol w:w="992"/>
        <w:gridCol w:w="142"/>
        <w:gridCol w:w="1090"/>
        <w:gridCol w:w="44"/>
        <w:gridCol w:w="142"/>
        <w:gridCol w:w="766"/>
        <w:gridCol w:w="214"/>
        <w:gridCol w:w="105"/>
        <w:gridCol w:w="205"/>
        <w:gridCol w:w="121"/>
        <w:gridCol w:w="280"/>
        <w:gridCol w:w="25"/>
      </w:tblGrid>
      <w:tr w:rsidR="00972497" w:rsidTr="000C42CD">
        <w:trPr>
          <w:trHeight w:val="39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N п/п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Проектная (плановая) мощность объекта капитального строительства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Год начала строительства</w:t>
            </w:r>
          </w:p>
        </w:tc>
        <w:tc>
          <w:tcPr>
            <w:tcW w:w="51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 xml:space="preserve">Объем затрат, необходимых на строительство объекта          </w:t>
            </w:r>
          </w:p>
        </w:tc>
      </w:tr>
      <w:tr w:rsidR="00972497" w:rsidTr="000C42CD">
        <w:trPr>
          <w:trHeight w:val="3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5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всего тыс.</w:t>
            </w:r>
          </w:p>
          <w:p w:rsidR="00972497" w:rsidRDefault="00972497" w:rsidP="000C42CD">
            <w:pPr>
              <w:jc w:val="center"/>
            </w:pPr>
            <w:r>
              <w:t>рубл.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 xml:space="preserve">в том числе     </w:t>
            </w:r>
          </w:p>
        </w:tc>
      </w:tr>
      <w:tr w:rsidR="00972497" w:rsidTr="000C42CD">
        <w:trPr>
          <w:trHeight w:val="112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5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федеральный бюджет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областной бюджет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местный бюджет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внебюджетные источники</w:t>
            </w:r>
          </w:p>
        </w:tc>
      </w:tr>
      <w:tr w:rsidR="00972497" w:rsidTr="000C42CD">
        <w:trPr>
          <w:trHeight w:val="4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1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 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7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8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</w:pPr>
            <w:r>
              <w:t>9</w:t>
            </w:r>
          </w:p>
        </w:tc>
      </w:tr>
      <w:tr w:rsidR="00972497" w:rsidTr="000C42CD">
        <w:trPr>
          <w:trHeight w:val="375"/>
        </w:trPr>
        <w:tc>
          <w:tcPr>
            <w:tcW w:w="14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Развитие газификации в сельской местности</w:t>
            </w:r>
          </w:p>
        </w:tc>
      </w:tr>
      <w:tr w:rsidR="00972497" w:rsidTr="000C42CD">
        <w:trPr>
          <w:trHeight w:val="297"/>
        </w:trPr>
        <w:tc>
          <w:tcPr>
            <w:tcW w:w="1463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  <w:r>
              <w:rPr>
                <w:b/>
              </w:rPr>
              <w:t>1.1.Разработка проектной документации</w:t>
            </w:r>
          </w:p>
        </w:tc>
      </w:tr>
      <w:tr w:rsidR="00972497" w:rsidTr="000C42CD">
        <w:trPr>
          <w:gridAfter w:val="1"/>
          <w:wAfter w:w="25" w:type="dxa"/>
          <w:trHeight w:val="1104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1.1.1.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4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497" w:rsidRDefault="00972497" w:rsidP="000C42CD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Разработка ПСД "Газификация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д.Крохино-Новое,д..Никитинское,с.Чечкино-Богородское Шуйского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6,2 км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6000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5400</w:t>
            </w:r>
          </w:p>
        </w:tc>
        <w:tc>
          <w:tcPr>
            <w:tcW w:w="122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600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gridAfter w:val="1"/>
          <w:wAfter w:w="25" w:type="dxa"/>
          <w:trHeight w:val="7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497" w:rsidRDefault="00972497" w:rsidP="000C42CD"/>
        </w:tc>
        <w:tc>
          <w:tcPr>
            <w:tcW w:w="54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/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12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  <w:tc>
          <w:tcPr>
            <w:tcW w:w="6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497" w:rsidRDefault="00972497" w:rsidP="000C42CD"/>
        </w:tc>
      </w:tr>
      <w:tr w:rsidR="00972497" w:rsidTr="000C42CD">
        <w:trPr>
          <w:gridAfter w:val="1"/>
          <w:wAfter w:w="25" w:type="dxa"/>
          <w:trHeight w:val="823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1.1.2.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Разработка ПСД "Газификация д.Петрилово</w:t>
            </w:r>
            <w:r>
              <w:t>Шуйского муниципального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2250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250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gridAfter w:val="1"/>
          <w:wAfter w:w="25" w:type="dxa"/>
          <w:trHeight w:val="55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1.1.3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Разработка ПСД "Газификация д.Трутнево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Шуйского муниципального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1800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347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376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  <w:r>
              <w:rPr>
                <w:b/>
                <w:bCs/>
              </w:rPr>
              <w:t>1.2.  Строительство (реконструкция) объектов газификации</w:t>
            </w:r>
          </w:p>
        </w:tc>
      </w:tr>
      <w:tr w:rsidR="00972497" w:rsidTr="000C42CD">
        <w:trPr>
          <w:trHeight w:val="49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1.2.1. 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rPr>
                <w:b/>
                <w:bCs/>
              </w:rPr>
            </w:pPr>
            <w:r>
              <w:rPr>
                <w:b/>
                <w:bCs/>
              </w:rPr>
              <w:t>"Газификация д.Арефино Шуйского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муниципального района Ивановской обл"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1,3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2574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772,2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1784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18,02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43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1.2.2.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 xml:space="preserve">   «</w:t>
            </w:r>
            <w:r>
              <w:rPr>
                <w:b/>
                <w:bCs/>
              </w:rPr>
              <w:t>Газификация д.Крохино-Новое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 xml:space="preserve">    Шуйского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2018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4928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1478,4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3415,104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34,496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49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lastRenderedPageBreak/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rPr>
                <w:b/>
                <w:bCs/>
              </w:rPr>
            </w:pPr>
            <w:r>
              <w:rPr>
                <w:b/>
                <w:bCs/>
              </w:rPr>
              <w:t>"Газификация д.Никитинское Шуйского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муниципального района 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2019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5218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1565,4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3616,074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36,526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65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1.2.3.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rPr>
                <w:b/>
                <w:bCs/>
              </w:rPr>
            </w:pPr>
            <w:r>
              <w:rPr>
                <w:b/>
                <w:bCs/>
              </w:rPr>
              <w:t>"Газификация с.Чечкино-Богородское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Шуйского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5070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1521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3513,51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35,49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34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1.2.4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rPr>
                <w:b/>
                <w:bCs/>
              </w:rPr>
            </w:pPr>
            <w:r>
              <w:rPr>
                <w:b/>
                <w:bCs/>
              </w:rPr>
              <w:t>"Газификация д.Петрилово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Шуйского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7383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2214,9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5116,419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51,681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0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1.2.5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rPr>
                <w:b/>
                <w:bCs/>
              </w:rPr>
            </w:pPr>
            <w:r>
              <w:rPr>
                <w:b/>
                <w:bCs/>
              </w:rPr>
              <w:t>"Газификация д.Трутнево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Шуйского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4738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1421,4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3283,434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33,166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255"/>
        </w:trPr>
        <w:tc>
          <w:tcPr>
            <w:tcW w:w="14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2497" w:rsidRDefault="00972497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Развитие водоснабжения в сельской местности</w:t>
            </w: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362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2.1.Разработка проектной документации</w:t>
            </w:r>
          </w:p>
        </w:tc>
      </w:tr>
      <w:tr w:rsidR="00972497" w:rsidTr="000C42CD">
        <w:trPr>
          <w:trHeight w:val="831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2.1.1.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rPr>
                <w:b/>
                <w:bCs/>
              </w:rPr>
              <w:t xml:space="preserve">Разработка ПСД "Строительство </w:t>
            </w:r>
          </w:p>
          <w:p w:rsidR="00972497" w:rsidRDefault="00972497" w:rsidP="000C42CD">
            <w:r>
              <w:t>водопровода в д.Качалово Шуйского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2016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960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864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96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967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2.1.2.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 xml:space="preserve">Разработка ПСД "Строительство </w:t>
            </w:r>
          </w:p>
          <w:p w:rsidR="00972497" w:rsidRDefault="00972497" w:rsidP="000C42CD">
            <w:r>
              <w:t>водопровода в д.Кочнево Шуйского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муниципального района Ивановской обл."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2017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360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324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36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57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2.1.3.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rPr>
                <w:b/>
                <w:bCs/>
              </w:rPr>
              <w:t xml:space="preserve">Разработка ПСД "Строительство 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водопровода в с.Центральный"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2019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900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810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90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753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2.1.4.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Разработка ПСД "Водоснабжение с.Василь-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евское Шуйского муниципального района Ивановской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3240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360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2.1.5.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Разработка ПСД «Строительство (реконструкция) водопровода д.Филино Шуйского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486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54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404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3623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72497" w:rsidRDefault="00972497" w:rsidP="000C42C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2.2.Строительство (реконструкция) объектов</w:t>
            </w:r>
          </w:p>
        </w:tc>
      </w:tr>
      <w:tr w:rsidR="00972497" w:rsidTr="000C42CD">
        <w:trPr>
          <w:trHeight w:val="438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2.2.1.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"Строительство водопровода в с.Пустошь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Шуйского муниципального района"(2 оч.)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3,48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10637,75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3191,325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6701,7825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744,6425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4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2.2.2. 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rPr>
                <w:b/>
                <w:bCs/>
              </w:rPr>
              <w:t>"Строительство водопровода в с.Пустошь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Шуйского муниципального района"(1 оч.)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2016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21867,45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6560,235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13776,4935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1530,7215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4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lastRenderedPageBreak/>
              <w:t>2.2.3.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rPr>
                <w:b/>
                <w:bCs/>
              </w:rPr>
            </w:pPr>
            <w:r>
              <w:rPr>
                <w:b/>
                <w:bCs/>
              </w:rPr>
              <w:t>«Строительство  водопровода в д.Кочнево</w:t>
            </w:r>
          </w:p>
          <w:p w:rsidR="00972497" w:rsidRDefault="00972497" w:rsidP="000C42CD">
            <w:pPr>
              <w:rPr>
                <w:bCs/>
              </w:rPr>
            </w:pPr>
            <w:r>
              <w:rPr>
                <w:bCs/>
              </w:rPr>
              <w:t>Шуйского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2950,3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885,09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1858,689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206,521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67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2.3.4.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rPr>
                <w:b/>
                <w:bCs/>
              </w:rPr>
              <w:t>Строительство водопровода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с.Центральный Шуйского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3,06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8568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2570,4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5397,84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599,76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823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2.3.5. 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"Строительство водопровода с.Васильевское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Шуйского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12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53520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16056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33717,6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97" w:rsidRDefault="00972497" w:rsidP="000C42CD">
            <w:pPr>
              <w:jc w:val="center"/>
            </w:pPr>
            <w:r>
              <w:t>3746,4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2.3.6. 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"Водоснабжение д.Качалово 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3,2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14272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4281,6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8991,36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999,04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2.3.7.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«</w:t>
            </w:r>
            <w:r>
              <w:rPr>
                <w:b/>
              </w:rPr>
              <w:t>Строительство (реконструкция) водопровода  д.Филино Шуйского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1,8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8909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2972,7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5612,67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623,63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  <w:rPr>
                <w:b/>
              </w:rPr>
            </w:pPr>
          </w:p>
        </w:tc>
      </w:tr>
      <w:tr w:rsidR="00972497" w:rsidTr="000C42CD">
        <w:trPr>
          <w:trHeight w:val="375"/>
        </w:trPr>
        <w:tc>
          <w:tcPr>
            <w:tcW w:w="14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2497" w:rsidRDefault="00972497" w:rsidP="000C4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Развитие сети плоскостных спортивных сооружений в сельской местности</w:t>
            </w: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362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72497" w:rsidRDefault="00972497" w:rsidP="000C42CD">
            <w:pPr>
              <w:jc w:val="center"/>
              <w:rPr>
                <w:b/>
              </w:rPr>
            </w:pPr>
            <w:r>
              <w:rPr>
                <w:b/>
              </w:rPr>
              <w:t>3.1.Разработка проектной документации</w:t>
            </w:r>
          </w:p>
        </w:tc>
      </w:tr>
      <w:tr w:rsidR="00972497" w:rsidTr="000C42CD">
        <w:trPr>
          <w:trHeight w:val="957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3.1.1.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rPr>
                <w:b/>
                <w:bCs/>
              </w:rPr>
              <w:t>Разработка ПСД "Строительство спортив-</w:t>
            </w:r>
          </w:p>
          <w:p w:rsidR="00972497" w:rsidRDefault="00972497" w:rsidP="000C42CD">
            <w:r>
              <w:t>ных сооружений в с.Пустошь Шуйского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муниципального района Ивановской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2018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1125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1012,5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112,5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90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3.1.2.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rPr>
                <w:b/>
                <w:bCs/>
              </w:rPr>
              <w:t xml:space="preserve">Разработка ПСД "Строительство </w:t>
            </w:r>
            <w:r w:rsidR="00565AA1">
              <w:rPr>
                <w:b/>
                <w:bCs/>
              </w:rPr>
              <w:t>спортивной площадки</w:t>
            </w:r>
            <w:r>
              <w:t>в с.</w:t>
            </w:r>
            <w:r w:rsidR="00565AA1">
              <w:t>Китово</w:t>
            </w:r>
            <w:r>
              <w:t xml:space="preserve">" 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Шуйского муниципального района Ивановской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2019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1125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1012,5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112,5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86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3.1.3. 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Разработка ПСД "Строительство спортив-</w:t>
            </w:r>
          </w:p>
          <w:p w:rsidR="00972497" w:rsidRDefault="00972497" w:rsidP="000C42CD">
            <w:r>
              <w:t>ных сооружений в д.Арефино Шуйского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муниципального района Ивановской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2017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1125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1012,5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112,5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17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3.1.4.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 xml:space="preserve">Разработка ПСД"Строительство спортивной </w:t>
            </w:r>
            <w:r>
              <w:t>площадки с.Дунилово Шуйского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900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641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3.1.5. 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r>
              <w:t>  </w:t>
            </w:r>
            <w:r>
              <w:rPr>
                <w:b/>
                <w:bCs/>
              </w:rPr>
              <w:t>Разработка ПСД "Спортивная площадка д.Милюковка</w:t>
            </w:r>
            <w:r>
              <w:t>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900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60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3.1.6.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 w:rsidR="00DE7E43">
              <w:rPr>
                <w:b/>
                <w:bCs/>
              </w:rPr>
              <w:t>Разработка ПСД «</w:t>
            </w:r>
            <w:r>
              <w:rPr>
                <w:b/>
                <w:bCs/>
              </w:rPr>
              <w:t>Строительство спортив-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 xml:space="preserve">ной площадки с.Васильевское Шуйского </w:t>
            </w:r>
            <w:r w:rsidR="00DE7E43">
              <w:lastRenderedPageBreak/>
              <w:t>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lastRenderedPageBreak/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900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46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lastRenderedPageBreak/>
              <w:t>3.1.7. 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Разработка ПСД "Спортивная площадка д.Михалково</w:t>
            </w:r>
            <w:r>
              <w:t>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900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823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3.1.8.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rPr>
                <w:b/>
                <w:bCs/>
              </w:rPr>
              <w:t>Разработка ПСД "Строительство спортив-</w:t>
            </w:r>
          </w:p>
          <w:p w:rsidR="00972497" w:rsidRDefault="00972497" w:rsidP="00972497">
            <w:pPr>
              <w:rPr>
                <w:b/>
                <w:bCs/>
              </w:rPr>
            </w:pPr>
            <w:r>
              <w:t>ной площадки с. Афанасьевское 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DE7E43" w:rsidP="000C42CD">
            <w:pPr>
              <w:jc w:val="center"/>
            </w:pPr>
            <w:r>
              <w:t>892,05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883,210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972497">
            <w:pPr>
              <w:jc w:val="center"/>
            </w:pPr>
            <w:r>
              <w:t>8,840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9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3.1.9.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r>
              <w:rPr>
                <w:b/>
                <w:bCs/>
              </w:rPr>
              <w:t>Разработка ПСД "Спортивная п</w:t>
            </w:r>
            <w:r w:rsidR="00DE7E43">
              <w:rPr>
                <w:b/>
                <w:bCs/>
              </w:rPr>
              <w:t>л</w:t>
            </w:r>
            <w:r>
              <w:rPr>
                <w:b/>
                <w:bCs/>
              </w:rPr>
              <w:t>ощадка д.Перемилово</w:t>
            </w:r>
            <w:r>
              <w:t>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900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23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3.1.10. 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r>
              <w:rPr>
                <w:b/>
                <w:bCs/>
              </w:rPr>
              <w:t>Разработка ПСД "Спортивная площадка д.Качалово</w:t>
            </w:r>
            <w:r>
              <w:t>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900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pBdr>
                <w:bottom w:val="single" w:sz="4" w:space="1" w:color="auto"/>
              </w:pBdr>
              <w:jc w:val="center"/>
            </w:pPr>
          </w:p>
          <w:p w:rsidR="00972497" w:rsidRDefault="00972497" w:rsidP="000C42CD">
            <w:pPr>
              <w:pBdr>
                <w:bottom w:val="single" w:sz="4" w:space="1" w:color="auto"/>
              </w:pBdr>
              <w:jc w:val="center"/>
            </w:pPr>
          </w:p>
        </w:tc>
      </w:tr>
      <w:tr w:rsidR="00972497" w:rsidTr="000C42CD">
        <w:trPr>
          <w:trHeight w:val="823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3.1.11.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Разработка ПСД "Спортивная площадка с.Центральный</w:t>
            </w:r>
            <w:r>
              <w:t>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2019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1000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900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49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362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3.2 Строительство (реконструкция) объектов</w:t>
            </w:r>
          </w:p>
        </w:tc>
      </w:tr>
      <w:tr w:rsidR="00972497" w:rsidTr="000C42CD">
        <w:trPr>
          <w:trHeight w:val="371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3.2.1. 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Строительство "Спортивная площадка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с.Центральный 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2020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8100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2430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5103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567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6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3.2.2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Строительство"Спортивная площадка</w:t>
            </w:r>
          </w:p>
          <w:p w:rsidR="00972497" w:rsidRDefault="00972497" w:rsidP="000C42CD">
            <w:pPr>
              <w:rPr>
                <w:b/>
                <w:bCs/>
              </w:rPr>
            </w:pPr>
            <w:r>
              <w:t>с.Васильевское Шуйского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2430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5103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567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417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</w:t>
            </w:r>
          </w:p>
          <w:p w:rsidR="00972497" w:rsidRDefault="00972497" w:rsidP="000C42CD">
            <w:pPr>
              <w:jc w:val="center"/>
            </w:pPr>
            <w:r>
              <w:t> 3.2.3.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Строительство"Спортивная площадка д.Михалково</w:t>
            </w:r>
            <w:r>
              <w:t>Шуйского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2020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8100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2430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5103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567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71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3.2.4.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rPr>
                <w:b/>
                <w:bCs/>
              </w:rPr>
              <w:t>Строительство"Спортивная площадка с.Пустошь</w:t>
            </w:r>
            <w:r>
              <w:t>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2019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8100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2430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5103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567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823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3.2.5. 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Строительство"Спортивная площадка с.Афанасьевское</w:t>
            </w:r>
            <w:r>
              <w:t>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565AA1" w:rsidP="000C42CD">
            <w:pPr>
              <w:jc w:val="center"/>
            </w:pPr>
            <w:r>
              <w:t>2017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8100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2430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5103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567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83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3.2.6.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r>
              <w:rPr>
                <w:b/>
                <w:bCs/>
              </w:rPr>
              <w:t>Строительство "Спортивная площадка д.Арефино</w:t>
            </w:r>
            <w:r>
              <w:t>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2018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8100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2430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5103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567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49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3.2.7. 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Строительство "Спортивная площадка с.Дунилово</w:t>
            </w:r>
            <w:r>
              <w:t>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2019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8100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2430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5103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567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461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lastRenderedPageBreak/>
              <w:t> </w:t>
            </w:r>
          </w:p>
          <w:p w:rsidR="00972497" w:rsidRDefault="00972497" w:rsidP="000C42CD">
            <w:pPr>
              <w:jc w:val="center"/>
            </w:pPr>
            <w:r>
              <w:t> 3.2.8.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Строительство "Спортивная площадка с.Китово</w:t>
            </w:r>
            <w:r>
              <w:t>Шуйского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565AA1" w:rsidP="000C42CD">
            <w:pPr>
              <w:jc w:val="center"/>
            </w:pPr>
            <w: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2430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5103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567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9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3.2.9. 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Строительство "Спортивная площадка д.Милюковка</w:t>
            </w:r>
            <w:r>
              <w:t>Шуйского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2019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8100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2430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5103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567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668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3.2.10.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>Строительство "Спортивная пощадкад.Перемилово</w:t>
            </w:r>
            <w:r>
              <w:t>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2430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5103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  <w:r>
              <w:t>567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55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3.2.11.</w:t>
            </w:r>
          </w:p>
          <w:p w:rsidR="00972497" w:rsidRDefault="00972497" w:rsidP="000C42CD">
            <w:pPr>
              <w:jc w:val="center"/>
            </w:pPr>
            <w: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2497" w:rsidRDefault="00972497" w:rsidP="000C42CD">
            <w:r>
              <w:t> </w:t>
            </w:r>
            <w:r>
              <w:rPr>
                <w:b/>
                <w:bCs/>
              </w:rPr>
              <w:t xml:space="preserve"> Строительство "Спортивная площадка д.Качалово</w:t>
            </w:r>
            <w:r>
              <w:t>Шуйского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2019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8100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2430</w:t>
            </w:r>
          </w:p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5103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567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36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rPr>
                <w:b/>
                <w:bCs/>
              </w:rPr>
              <w:t>4. Развитие жилищного строительства</w:t>
            </w:r>
          </w:p>
        </w:tc>
      </w:tr>
      <w:tr w:rsidR="00972497" w:rsidTr="000C42CD">
        <w:trPr>
          <w:trHeight w:val="46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4.1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Строительство 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270 кв.м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1590,3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2120,4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1590,3</w:t>
            </w:r>
          </w:p>
        </w:tc>
      </w:tr>
      <w:tr w:rsidR="00972497" w:rsidTr="000C42CD">
        <w:trPr>
          <w:trHeight w:val="331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4.2.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Строительство 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234 кв.м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1860,3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2480,4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0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1860,3</w:t>
            </w:r>
          </w:p>
        </w:tc>
      </w:tr>
      <w:tr w:rsidR="00972497" w:rsidTr="000C42CD">
        <w:trPr>
          <w:trHeight w:val="32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4.3.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Строительство 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252 кв.м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6678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2003,4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2671,2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0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2003,4</w:t>
            </w: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4.5. 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Строительство 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234 кв.м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1860,3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2480,4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1860,3</w:t>
            </w: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4.6. 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Строительство 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216 кв.м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1717,2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2289,6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1717,2</w:t>
            </w: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 4.7.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Строительство 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234 кв.м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1860,3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2480,4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1860,3</w:t>
            </w: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4.8. 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 </w:t>
            </w:r>
          </w:p>
          <w:p w:rsidR="00972497" w:rsidRDefault="00972497" w:rsidP="000C42CD">
            <w:r>
              <w:t>Строительство 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252 кв.м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6678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2003,4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2671,2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2003,4</w:t>
            </w: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375"/>
        </w:trPr>
        <w:tc>
          <w:tcPr>
            <w:tcW w:w="1463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 xml:space="preserve">5. </w:t>
            </w:r>
            <w:r w:rsidRPr="002128B2">
              <w:rPr>
                <w:b/>
              </w:rPr>
              <w:t>Обустройство автомобильными  дорогами населенных пунктов</w:t>
            </w:r>
          </w:p>
        </w:tc>
      </w:tr>
      <w:tr w:rsidR="00972497" w:rsidTr="00DE2D20">
        <w:trPr>
          <w:trHeight w:val="37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5.1.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r>
              <w:t>Реконструкция автомобильной дороги Афанасьевское-</w:t>
            </w:r>
          </w:p>
          <w:p w:rsidR="00972497" w:rsidRDefault="00972497" w:rsidP="00DE7E43">
            <w:r>
              <w:t>Тепляково-Пустошь (на участке Тепляково—Пустошь) в Шуйском муниципальном ра</w:t>
            </w:r>
            <w:r w:rsidR="00DE7E43">
              <w:t>й</w:t>
            </w:r>
            <w:r>
              <w:t>оне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кв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2016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40440,7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12132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  <w:r>
              <w:t>27900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Pr="00D54512" w:rsidRDefault="00972497" w:rsidP="000C42CD">
            <w:pPr>
              <w:jc w:val="center"/>
            </w:pPr>
            <w:r w:rsidRPr="00D54512">
              <w:t>408,5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</w:tr>
      <w:tr w:rsidR="00972497" w:rsidTr="000C42CD">
        <w:trPr>
          <w:trHeight w:val="37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97" w:rsidRDefault="00972497" w:rsidP="000C42CD">
            <w:pPr>
              <w:jc w:val="center"/>
            </w:pPr>
          </w:p>
        </w:tc>
      </w:tr>
    </w:tbl>
    <w:p w:rsidR="00972497" w:rsidRPr="007E42AC" w:rsidRDefault="002423F2" w:rsidP="0097249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2497">
        <w:rPr>
          <w:b/>
          <w:sz w:val="28"/>
          <w:szCs w:val="28"/>
        </w:rPr>
        <w:t>.</w:t>
      </w:r>
      <w:r w:rsidR="00972497" w:rsidRPr="007E42AC">
        <w:rPr>
          <w:b/>
          <w:sz w:val="28"/>
          <w:szCs w:val="28"/>
        </w:rPr>
        <w:t xml:space="preserve"> Ресурсное обеспечение</w:t>
      </w:r>
    </w:p>
    <w:p w:rsidR="00972497" w:rsidRPr="007E42AC" w:rsidRDefault="00972497" w:rsidP="00972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Pr="007E42AC">
        <w:rPr>
          <w:sz w:val="28"/>
          <w:szCs w:val="28"/>
        </w:rPr>
        <w:t>П реализуется за счет средств федерального и областного бюджетов, бюджетов поселений Шуйского муниципального района Ивановской области и внебюджетных источников.</w:t>
      </w:r>
    </w:p>
    <w:p w:rsidR="00972497" w:rsidRPr="007E42AC" w:rsidRDefault="00972497" w:rsidP="00972497">
      <w:pPr>
        <w:ind w:firstLine="709"/>
        <w:jc w:val="both"/>
        <w:rPr>
          <w:sz w:val="28"/>
          <w:szCs w:val="28"/>
        </w:rPr>
      </w:pPr>
      <w:r w:rsidRPr="007E42AC">
        <w:rPr>
          <w:sz w:val="28"/>
          <w:szCs w:val="28"/>
        </w:rPr>
        <w:t xml:space="preserve">Основным механизмом использования средств федерального и областного бюджетов в рамках </w:t>
      </w:r>
      <w:r>
        <w:rPr>
          <w:sz w:val="28"/>
          <w:szCs w:val="28"/>
        </w:rPr>
        <w:t>МП</w:t>
      </w:r>
      <w:r w:rsidRPr="007E42AC">
        <w:rPr>
          <w:sz w:val="28"/>
          <w:szCs w:val="28"/>
        </w:rPr>
        <w:t>П является предоставление межбюджетных трансфертов в форме субсидий бюджетам муниципальных образований Ивановской области (далее – субсидии) в соответствии с бюджетным законодательством Российской Федерации.</w:t>
      </w:r>
    </w:p>
    <w:p w:rsidR="00972497" w:rsidRDefault="00972497" w:rsidP="00972497">
      <w:pPr>
        <w:rPr>
          <w:sz w:val="28"/>
          <w:szCs w:val="28"/>
        </w:rPr>
      </w:pPr>
      <w:r w:rsidRPr="007E42AC">
        <w:rPr>
          <w:sz w:val="28"/>
          <w:szCs w:val="28"/>
        </w:rPr>
        <w:t>В соответствии с условиями софинансирования, установленными порядками предоставления субсидий, и соглашениями, заключаемыми с органами местного самоуправления муниципальных образований, предусматривается привлечение средств бюджетов муниципальных образований Ивановской области и внебюджетных источников</w:t>
      </w:r>
    </w:p>
    <w:p w:rsidR="00972497" w:rsidRDefault="00972497" w:rsidP="00972497">
      <w:pPr>
        <w:rPr>
          <w:sz w:val="28"/>
          <w:szCs w:val="28"/>
        </w:rPr>
      </w:pPr>
    </w:p>
    <w:p w:rsidR="00972497" w:rsidRDefault="00972497" w:rsidP="009724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5"/>
        <w:gridCol w:w="1847"/>
        <w:gridCol w:w="1134"/>
        <w:gridCol w:w="1134"/>
        <w:gridCol w:w="993"/>
        <w:gridCol w:w="1134"/>
        <w:gridCol w:w="992"/>
        <w:gridCol w:w="992"/>
        <w:gridCol w:w="992"/>
        <w:gridCol w:w="993"/>
        <w:gridCol w:w="1842"/>
      </w:tblGrid>
      <w:tr w:rsidR="00013E35" w:rsidTr="009B4FF8">
        <w:trPr>
          <w:trHeight w:val="223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годы</w:t>
            </w:r>
            <w:r>
              <w:rPr>
                <w:b/>
                <w:bCs/>
                <w:color w:val="000000"/>
              </w:rPr>
              <w:tab/>
            </w:r>
          </w:p>
        </w:tc>
      </w:tr>
      <w:tr w:rsidR="00013E35" w:rsidTr="009B4FF8">
        <w:trPr>
          <w:trHeight w:val="647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за 2013-2020 годы</w:t>
            </w:r>
          </w:p>
        </w:tc>
      </w:tr>
      <w:tr w:rsidR="00013E35" w:rsidTr="009B4FF8">
        <w:trPr>
          <w:trHeight w:val="22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013E35" w:rsidTr="009B4FF8">
        <w:trPr>
          <w:trHeight w:val="382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 "Устойчивое развитие сельских территорий Шуйского муниципального района"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64334,45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52716,7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5D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="005D5743">
              <w:rPr>
                <w:b/>
                <w:bCs/>
                <w:color w:val="000000"/>
              </w:rPr>
              <w:t>9323,25</w:t>
            </w:r>
          </w:p>
        </w:tc>
      </w:tr>
      <w:tr w:rsidR="00013E35" w:rsidTr="009B4FF8">
        <w:trPr>
          <w:trHeight w:val="461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15815,0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95903,6</w:t>
            </w:r>
          </w:p>
        </w:tc>
      </w:tr>
      <w:tr w:rsidR="00013E35" w:rsidTr="009B4FF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43273,21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31995,0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E245E7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222653,41</w:t>
            </w:r>
          </w:p>
        </w:tc>
      </w:tr>
      <w:tr w:rsidR="00013E35" w:rsidTr="009B4FF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2903,3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E245E7" w:rsidP="00E245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18030,04</w:t>
            </w:r>
          </w:p>
        </w:tc>
      </w:tr>
      <w:tr w:rsidR="00013E35" w:rsidTr="009B4FF8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</w:t>
            </w:r>
          </w:p>
          <w:p w:rsidR="00013E35" w:rsidRDefault="00013E35" w:rsidP="009B4F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5" w:rsidRDefault="00013E35" w:rsidP="009B4F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12736,2</w:t>
            </w:r>
          </w:p>
        </w:tc>
      </w:tr>
    </w:tbl>
    <w:p w:rsidR="00354AF2" w:rsidRDefault="00354AF2"/>
    <w:p w:rsidR="00354AF2" w:rsidRDefault="00354AF2"/>
    <w:p w:rsidR="00354AF2" w:rsidRDefault="00354AF2"/>
    <w:p w:rsidR="00354AF2" w:rsidRDefault="00354AF2"/>
    <w:p w:rsidR="00354AF2" w:rsidRDefault="00354AF2"/>
    <w:p w:rsidR="00354AF2" w:rsidRDefault="00354AF2"/>
    <w:p w:rsidR="00354AF2" w:rsidRDefault="00354AF2"/>
    <w:sectPr w:rsidR="00354AF2" w:rsidSect="00B06C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4D" w:rsidRDefault="00A8154D" w:rsidP="00354AF2">
      <w:r>
        <w:separator/>
      </w:r>
    </w:p>
  </w:endnote>
  <w:endnote w:type="continuationSeparator" w:id="1">
    <w:p w:rsidR="00A8154D" w:rsidRDefault="00A8154D" w:rsidP="0035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3" w:rsidRDefault="00DE7E43">
    <w:pPr>
      <w:pStyle w:val="ae"/>
    </w:pPr>
  </w:p>
  <w:p w:rsidR="00DE7E43" w:rsidRDefault="00DE7E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4D" w:rsidRDefault="00A8154D" w:rsidP="00354AF2">
      <w:r>
        <w:separator/>
      </w:r>
    </w:p>
  </w:footnote>
  <w:footnote w:type="continuationSeparator" w:id="1">
    <w:p w:rsidR="00A8154D" w:rsidRDefault="00A8154D" w:rsidP="00354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61AF3"/>
    <w:multiLevelType w:val="hybridMultilevel"/>
    <w:tmpl w:val="3586CA5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0D602D"/>
    <w:multiLevelType w:val="hybridMultilevel"/>
    <w:tmpl w:val="CE88C44E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290183"/>
    <w:multiLevelType w:val="hybridMultilevel"/>
    <w:tmpl w:val="7D9686C4"/>
    <w:lvl w:ilvl="0" w:tplc="D85840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370D4"/>
    <w:multiLevelType w:val="hybridMultilevel"/>
    <w:tmpl w:val="96687D0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0F0723AF"/>
    <w:multiLevelType w:val="hybridMultilevel"/>
    <w:tmpl w:val="2CFAE07A"/>
    <w:lvl w:ilvl="0" w:tplc="4BCE9A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A4F7C"/>
    <w:multiLevelType w:val="hybridMultilevel"/>
    <w:tmpl w:val="F65A783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2CDB0435"/>
    <w:multiLevelType w:val="hybridMultilevel"/>
    <w:tmpl w:val="79402074"/>
    <w:lvl w:ilvl="0" w:tplc="FADECB3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2E8016DE"/>
    <w:multiLevelType w:val="hybridMultilevel"/>
    <w:tmpl w:val="5BE4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5A0"/>
    <w:multiLevelType w:val="hybridMultilevel"/>
    <w:tmpl w:val="05781A98"/>
    <w:lvl w:ilvl="0" w:tplc="84A66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C4308"/>
    <w:multiLevelType w:val="hybridMultilevel"/>
    <w:tmpl w:val="0350551C"/>
    <w:lvl w:ilvl="0" w:tplc="6AF6B9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645CB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16C25"/>
    <w:multiLevelType w:val="hybridMultilevel"/>
    <w:tmpl w:val="B7FA67C6"/>
    <w:lvl w:ilvl="0" w:tplc="83F00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6637D"/>
    <w:multiLevelType w:val="hybridMultilevel"/>
    <w:tmpl w:val="4428384A"/>
    <w:lvl w:ilvl="0" w:tplc="FC9CA2A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9CA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B4E3B"/>
    <w:multiLevelType w:val="hybridMultilevel"/>
    <w:tmpl w:val="B78C2104"/>
    <w:lvl w:ilvl="0" w:tplc="EAE60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752B6"/>
    <w:multiLevelType w:val="hybridMultilevel"/>
    <w:tmpl w:val="CBE6D850"/>
    <w:lvl w:ilvl="0" w:tplc="87A40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30CFF"/>
    <w:multiLevelType w:val="hybridMultilevel"/>
    <w:tmpl w:val="4A4461F6"/>
    <w:lvl w:ilvl="0" w:tplc="BFE8E3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>
    <w:nsid w:val="57C9091D"/>
    <w:multiLevelType w:val="multilevel"/>
    <w:tmpl w:val="82544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F43FE7"/>
    <w:multiLevelType w:val="hybridMultilevel"/>
    <w:tmpl w:val="FF5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A7023"/>
    <w:multiLevelType w:val="hybridMultilevel"/>
    <w:tmpl w:val="8BA4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134038"/>
    <w:multiLevelType w:val="hybridMultilevel"/>
    <w:tmpl w:val="D62E476E"/>
    <w:lvl w:ilvl="0" w:tplc="6AF6B9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6056A8"/>
    <w:multiLevelType w:val="hybridMultilevel"/>
    <w:tmpl w:val="715441A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F7B0F8E"/>
    <w:multiLevelType w:val="hybridMultilevel"/>
    <w:tmpl w:val="5DFC19AA"/>
    <w:lvl w:ilvl="0" w:tplc="0714C59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2">
    <w:nsid w:val="72032266"/>
    <w:multiLevelType w:val="hybridMultilevel"/>
    <w:tmpl w:val="D944980C"/>
    <w:lvl w:ilvl="0" w:tplc="FC9CA2A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6E7A84"/>
    <w:multiLevelType w:val="hybridMultilevel"/>
    <w:tmpl w:val="F63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1"/>
  </w:num>
  <w:num w:numId="6">
    <w:abstractNumId w:val="16"/>
  </w:num>
  <w:num w:numId="7">
    <w:abstractNumId w:val="10"/>
  </w:num>
  <w:num w:numId="8">
    <w:abstractNumId w:val="19"/>
  </w:num>
  <w:num w:numId="9">
    <w:abstractNumId w:val="17"/>
  </w:num>
  <w:num w:numId="10">
    <w:abstractNumId w:val="23"/>
  </w:num>
  <w:num w:numId="11">
    <w:abstractNumId w:val="14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22"/>
  </w:num>
  <w:num w:numId="17">
    <w:abstractNumId w:val="12"/>
  </w:num>
  <w:num w:numId="18">
    <w:abstractNumId w:val="1"/>
  </w:num>
  <w:num w:numId="19">
    <w:abstractNumId w:val="2"/>
  </w:num>
  <w:num w:numId="20">
    <w:abstractNumId w:val="20"/>
  </w:num>
  <w:num w:numId="21">
    <w:abstractNumId w:val="18"/>
  </w:num>
  <w:num w:numId="22">
    <w:abstractNumId w:val="13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2CE"/>
    <w:rsid w:val="00013E35"/>
    <w:rsid w:val="00034C19"/>
    <w:rsid w:val="00093D15"/>
    <w:rsid w:val="000C42CD"/>
    <w:rsid w:val="000E2AE4"/>
    <w:rsid w:val="00131324"/>
    <w:rsid w:val="00173F58"/>
    <w:rsid w:val="001845BE"/>
    <w:rsid w:val="002423F2"/>
    <w:rsid w:val="002F091C"/>
    <w:rsid w:val="00313BAA"/>
    <w:rsid w:val="00354AF2"/>
    <w:rsid w:val="003900EF"/>
    <w:rsid w:val="003C1738"/>
    <w:rsid w:val="004A3CD1"/>
    <w:rsid w:val="004C14E7"/>
    <w:rsid w:val="00544FFF"/>
    <w:rsid w:val="005458E7"/>
    <w:rsid w:val="0054723C"/>
    <w:rsid w:val="00565AA1"/>
    <w:rsid w:val="0056694B"/>
    <w:rsid w:val="005D5743"/>
    <w:rsid w:val="005E6544"/>
    <w:rsid w:val="00605BAB"/>
    <w:rsid w:val="00636455"/>
    <w:rsid w:val="0067096F"/>
    <w:rsid w:val="006818AA"/>
    <w:rsid w:val="00694AC2"/>
    <w:rsid w:val="006A0395"/>
    <w:rsid w:val="006B4DF3"/>
    <w:rsid w:val="006E7EDA"/>
    <w:rsid w:val="00734AC4"/>
    <w:rsid w:val="00743600"/>
    <w:rsid w:val="00774B4A"/>
    <w:rsid w:val="007C6F0F"/>
    <w:rsid w:val="008122BE"/>
    <w:rsid w:val="008154B1"/>
    <w:rsid w:val="00845160"/>
    <w:rsid w:val="00867E72"/>
    <w:rsid w:val="00886B96"/>
    <w:rsid w:val="008A06F7"/>
    <w:rsid w:val="009367CC"/>
    <w:rsid w:val="00970814"/>
    <w:rsid w:val="00972497"/>
    <w:rsid w:val="009B4FF8"/>
    <w:rsid w:val="009D1C82"/>
    <w:rsid w:val="00A03E78"/>
    <w:rsid w:val="00A507C5"/>
    <w:rsid w:val="00A75EAA"/>
    <w:rsid w:val="00A8154D"/>
    <w:rsid w:val="00A92A24"/>
    <w:rsid w:val="00A95877"/>
    <w:rsid w:val="00AF2082"/>
    <w:rsid w:val="00B06C48"/>
    <w:rsid w:val="00BD2432"/>
    <w:rsid w:val="00C10EFE"/>
    <w:rsid w:val="00C113A7"/>
    <w:rsid w:val="00C43088"/>
    <w:rsid w:val="00D842CE"/>
    <w:rsid w:val="00D93231"/>
    <w:rsid w:val="00D95EA6"/>
    <w:rsid w:val="00DB3FE9"/>
    <w:rsid w:val="00DE2D20"/>
    <w:rsid w:val="00DE7E43"/>
    <w:rsid w:val="00E245E7"/>
    <w:rsid w:val="00E46952"/>
    <w:rsid w:val="00EB0D46"/>
    <w:rsid w:val="00F1002F"/>
    <w:rsid w:val="00FE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8E7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5458E7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5458E7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5458E7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5458E7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5458E7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5458E7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4"/>
    <w:semiHidden/>
    <w:rsid w:val="005E6544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3"/>
    <w:rsid w:val="005E6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5E65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58E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5458E7"/>
    <w:rPr>
      <w:rFonts w:ascii="Times New Roman" w:eastAsia="Times New Roman" w:hAnsi="Times New Roman" w:cs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458E7"/>
    <w:rPr>
      <w:rFonts w:ascii="Calibri" w:eastAsia="Calibri" w:hAnsi="Calibri" w:cs="Times New Roman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5458E7"/>
    <w:rPr>
      <w:rFonts w:ascii="PetersburgCTT" w:eastAsia="Calibri" w:hAnsi="PetersburgCTT" w:cs="Times New Roman"/>
      <w:i/>
      <w:szCs w:val="24"/>
      <w:lang/>
    </w:rPr>
  </w:style>
  <w:style w:type="character" w:customStyle="1" w:styleId="70">
    <w:name w:val="Заголовок 7 Знак"/>
    <w:basedOn w:val="a0"/>
    <w:link w:val="7"/>
    <w:rsid w:val="005458E7"/>
    <w:rPr>
      <w:rFonts w:ascii="PetersburgCTT" w:eastAsia="Calibri" w:hAnsi="PetersburgCTT" w:cs="Times New Roman"/>
      <w:szCs w:val="24"/>
      <w:lang/>
    </w:rPr>
  </w:style>
  <w:style w:type="character" w:customStyle="1" w:styleId="80">
    <w:name w:val="Заголовок 8 Знак"/>
    <w:basedOn w:val="a0"/>
    <w:link w:val="8"/>
    <w:rsid w:val="005458E7"/>
    <w:rPr>
      <w:rFonts w:ascii="PetersburgCTT" w:eastAsia="Calibri" w:hAnsi="PetersburgCTT" w:cs="Times New Roman"/>
      <w:i/>
      <w:szCs w:val="24"/>
      <w:lang/>
    </w:rPr>
  </w:style>
  <w:style w:type="character" w:customStyle="1" w:styleId="90">
    <w:name w:val="Заголовок 9 Знак"/>
    <w:basedOn w:val="a0"/>
    <w:link w:val="9"/>
    <w:rsid w:val="005458E7"/>
    <w:rPr>
      <w:rFonts w:ascii="PetersburgCTT" w:eastAsia="Calibri" w:hAnsi="PetersburgCTT" w:cs="Times New Roman"/>
      <w:i/>
      <w:sz w:val="18"/>
      <w:szCs w:val="24"/>
      <w:lang/>
    </w:rPr>
  </w:style>
  <w:style w:type="paragraph" w:styleId="31">
    <w:name w:val="Body Text 3"/>
    <w:basedOn w:val="a"/>
    <w:link w:val="32"/>
    <w:rsid w:val="005458E7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5458E7"/>
    <w:rPr>
      <w:rFonts w:ascii="Times New Roman CYR" w:eastAsia="Times New Roman" w:hAnsi="Times New Roman CYR" w:cs="Times New Roman"/>
      <w:sz w:val="16"/>
      <w:szCs w:val="16"/>
      <w:lang/>
    </w:rPr>
  </w:style>
  <w:style w:type="character" w:styleId="a6">
    <w:name w:val="Hyperlink"/>
    <w:rsid w:val="005458E7"/>
    <w:rPr>
      <w:color w:val="0000FF"/>
      <w:u w:val="single"/>
    </w:rPr>
  </w:style>
  <w:style w:type="character" w:styleId="a7">
    <w:name w:val="FollowedHyperlink"/>
    <w:rsid w:val="005458E7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5458E7"/>
    <w:rPr>
      <w:rFonts w:ascii="Courier New" w:hAnsi="Courier New" w:cs="Courier New"/>
      <w:lang/>
    </w:rPr>
  </w:style>
  <w:style w:type="paragraph" w:styleId="HTML0">
    <w:name w:val="HTML Preformatted"/>
    <w:basedOn w:val="a"/>
    <w:link w:val="HTML"/>
    <w:rsid w:val="00545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/>
    </w:rPr>
  </w:style>
  <w:style w:type="character" w:customStyle="1" w:styleId="HTML1">
    <w:name w:val="Стандартный HTML Знак1"/>
    <w:basedOn w:val="a0"/>
    <w:uiPriority w:val="99"/>
    <w:semiHidden/>
    <w:rsid w:val="005458E7"/>
    <w:rPr>
      <w:rFonts w:ascii="Consolas" w:eastAsia="Times New Roman" w:hAnsi="Consolas" w:cs="Consolas"/>
      <w:sz w:val="20"/>
      <w:szCs w:val="20"/>
      <w:lang w:eastAsia="ru-RU"/>
    </w:rPr>
  </w:style>
  <w:style w:type="paragraph" w:styleId="a8">
    <w:name w:val="Normal (Web)"/>
    <w:basedOn w:val="a"/>
    <w:rsid w:val="005458E7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rsid w:val="005458E7"/>
    <w:pPr>
      <w:tabs>
        <w:tab w:val="right" w:leader="dot" w:pos="9344"/>
      </w:tabs>
      <w:spacing w:before="120" w:after="120"/>
    </w:pPr>
    <w:rPr>
      <w:rFonts w:ascii="Calibri" w:hAnsi="Calibri" w:cs="Calibri"/>
      <w:b/>
      <w:bCs/>
      <w:caps/>
      <w:noProof/>
      <w:sz w:val="20"/>
      <w:szCs w:val="20"/>
    </w:rPr>
  </w:style>
  <w:style w:type="character" w:customStyle="1" w:styleId="a9">
    <w:name w:val="Текст примечания Знак"/>
    <w:link w:val="aa"/>
    <w:locked/>
    <w:rsid w:val="005458E7"/>
    <w:rPr>
      <w:lang/>
    </w:rPr>
  </w:style>
  <w:style w:type="paragraph" w:styleId="aa">
    <w:name w:val="annotation text"/>
    <w:basedOn w:val="a"/>
    <w:link w:val="a9"/>
    <w:rsid w:val="005458E7"/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12">
    <w:name w:val="Текст примечания Знак1"/>
    <w:basedOn w:val="a0"/>
    <w:uiPriority w:val="99"/>
    <w:semiHidden/>
    <w:rsid w:val="00545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locked/>
    <w:rsid w:val="005458E7"/>
    <w:rPr>
      <w:rFonts w:ascii="Times New Roman CYR" w:hAnsi="Times New Roman CYR" w:cs="Times New Roman CYR"/>
      <w:sz w:val="28"/>
      <w:lang w:eastAsia="ru-RU"/>
    </w:rPr>
  </w:style>
  <w:style w:type="paragraph" w:styleId="ac">
    <w:name w:val="header"/>
    <w:basedOn w:val="a"/>
    <w:link w:val="ab"/>
    <w:rsid w:val="005458E7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locked/>
    <w:rsid w:val="005458E7"/>
    <w:rPr>
      <w:rFonts w:ascii="Times New Roman CYR" w:hAnsi="Times New Roman CYR" w:cs="Times New Roman CYR"/>
      <w:sz w:val="28"/>
      <w:lang w:eastAsia="ru-RU"/>
    </w:rPr>
  </w:style>
  <w:style w:type="paragraph" w:styleId="ae">
    <w:name w:val="footer"/>
    <w:basedOn w:val="a"/>
    <w:link w:val="ad"/>
    <w:rsid w:val="005458E7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концевой сноски Знак"/>
    <w:link w:val="af0"/>
    <w:locked/>
    <w:rsid w:val="005458E7"/>
    <w:rPr>
      <w:lang/>
    </w:rPr>
  </w:style>
  <w:style w:type="paragraph" w:styleId="af0">
    <w:name w:val="endnote text"/>
    <w:basedOn w:val="a"/>
    <w:link w:val="af"/>
    <w:rsid w:val="005458E7"/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15">
    <w:name w:val="Текст концевой сноски Знак1"/>
    <w:basedOn w:val="a0"/>
    <w:uiPriority w:val="99"/>
    <w:semiHidden/>
    <w:rsid w:val="00545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link w:val="af2"/>
    <w:locked/>
    <w:rsid w:val="005458E7"/>
    <w:rPr>
      <w:b/>
      <w:sz w:val="28"/>
      <w:lang/>
    </w:rPr>
  </w:style>
  <w:style w:type="paragraph" w:styleId="af2">
    <w:name w:val="Title"/>
    <w:basedOn w:val="a"/>
    <w:link w:val="af1"/>
    <w:qFormat/>
    <w:rsid w:val="005458E7"/>
    <w:pPr>
      <w:jc w:val="center"/>
    </w:pPr>
    <w:rPr>
      <w:rFonts w:asciiTheme="minorHAnsi" w:eastAsiaTheme="minorHAnsi" w:hAnsiTheme="minorHAnsi" w:cstheme="minorBidi"/>
      <w:b/>
      <w:sz w:val="28"/>
      <w:szCs w:val="22"/>
      <w:lang/>
    </w:rPr>
  </w:style>
  <w:style w:type="character" w:customStyle="1" w:styleId="16">
    <w:name w:val="Название Знак1"/>
    <w:basedOn w:val="a0"/>
    <w:uiPriority w:val="10"/>
    <w:rsid w:val="00545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4"/>
    <w:locked/>
    <w:rsid w:val="005458E7"/>
    <w:rPr>
      <w:sz w:val="4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af3"/>
    <w:rsid w:val="005458E7"/>
    <w:rPr>
      <w:rFonts w:asciiTheme="minorHAnsi" w:eastAsiaTheme="minorHAnsi" w:hAnsiTheme="minorHAnsi" w:cstheme="minorBidi"/>
      <w:sz w:val="44"/>
      <w:szCs w:val="22"/>
    </w:rPr>
  </w:style>
  <w:style w:type="character" w:customStyle="1" w:styleId="17">
    <w:name w:val="Основной текст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locked/>
    <w:rsid w:val="005458E7"/>
    <w:rPr>
      <w:sz w:val="28"/>
      <w:lang w:eastAsia="ru-RU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rsid w:val="005458E7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8">
    <w:name w:val="Основной текст с отступом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link w:val="af8"/>
    <w:locked/>
    <w:rsid w:val="005458E7"/>
    <w:rPr>
      <w:b/>
      <w:bCs/>
      <w:iCs/>
      <w:kern w:val="24"/>
      <w:sz w:val="28"/>
      <w:szCs w:val="28"/>
      <w:lang/>
    </w:rPr>
  </w:style>
  <w:style w:type="paragraph" w:styleId="af8">
    <w:name w:val="Subtitle"/>
    <w:basedOn w:val="a"/>
    <w:link w:val="af7"/>
    <w:qFormat/>
    <w:rsid w:val="005458E7"/>
    <w:pPr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/>
    </w:rPr>
  </w:style>
  <w:style w:type="character" w:customStyle="1" w:styleId="19">
    <w:name w:val="Подзаголовок Знак1"/>
    <w:basedOn w:val="a0"/>
    <w:uiPriority w:val="11"/>
    <w:rsid w:val="005458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5458E7"/>
    <w:rPr>
      <w:sz w:val="24"/>
      <w:szCs w:val="24"/>
      <w:lang/>
    </w:rPr>
  </w:style>
  <w:style w:type="paragraph" w:styleId="22">
    <w:name w:val="Body Text 2"/>
    <w:basedOn w:val="a"/>
    <w:link w:val="21"/>
    <w:rsid w:val="005458E7"/>
    <w:pPr>
      <w:spacing w:after="120" w:line="480" w:lineRule="auto"/>
    </w:pPr>
    <w:rPr>
      <w:rFonts w:asciiTheme="minorHAnsi" w:eastAsiaTheme="minorHAnsi" w:hAnsiTheme="minorHAnsi" w:cstheme="minorBidi"/>
      <w:lang/>
    </w:rPr>
  </w:style>
  <w:style w:type="character" w:customStyle="1" w:styleId="210">
    <w:name w:val="Основной текст 2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locked/>
    <w:rsid w:val="005458E7"/>
    <w:rPr>
      <w:rFonts w:ascii="Times New Roman CYR" w:hAnsi="Times New Roman CYR" w:cs="Times New Roman CYR"/>
      <w:sz w:val="16"/>
      <w:szCs w:val="16"/>
      <w:lang w:bidi="ar-SA"/>
    </w:rPr>
  </w:style>
  <w:style w:type="character" w:customStyle="1" w:styleId="23">
    <w:name w:val="Основной текст с отступом 2 Знак"/>
    <w:link w:val="24"/>
    <w:locked/>
    <w:rsid w:val="005458E7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5458E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1">
    <w:name w:val="Основной текст с отступом 2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locked/>
    <w:rsid w:val="005458E7"/>
    <w:rPr>
      <w:rFonts w:ascii="Times New Roman CYR" w:eastAsia="Calibri" w:hAnsi="Times New Roman CYR" w:cs="Times New Roman CYR"/>
      <w:sz w:val="16"/>
      <w:szCs w:val="16"/>
      <w:lang w:eastAsia="ru-RU"/>
    </w:rPr>
  </w:style>
  <w:style w:type="paragraph" w:styleId="34">
    <w:name w:val="Body Text Indent 3"/>
    <w:basedOn w:val="a"/>
    <w:link w:val="33"/>
    <w:rsid w:val="005458E7"/>
    <w:pPr>
      <w:spacing w:after="120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458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link w:val="afa"/>
    <w:locked/>
    <w:rsid w:val="005458E7"/>
    <w:rPr>
      <w:rFonts w:ascii="Tahoma" w:hAnsi="Tahoma" w:cs="Tahoma"/>
      <w:sz w:val="16"/>
      <w:szCs w:val="16"/>
      <w:lang/>
    </w:rPr>
  </w:style>
  <w:style w:type="paragraph" w:styleId="afa">
    <w:name w:val="Document Map"/>
    <w:basedOn w:val="a"/>
    <w:link w:val="af9"/>
    <w:rsid w:val="005458E7"/>
    <w:rPr>
      <w:rFonts w:ascii="Tahoma" w:eastAsiaTheme="minorHAnsi" w:hAnsi="Tahoma" w:cs="Tahoma"/>
      <w:sz w:val="16"/>
      <w:szCs w:val="16"/>
      <w:lang/>
    </w:rPr>
  </w:style>
  <w:style w:type="character" w:customStyle="1" w:styleId="1a">
    <w:name w:val="Схема документа Знак1"/>
    <w:basedOn w:val="a0"/>
    <w:uiPriority w:val="99"/>
    <w:semiHidden/>
    <w:rsid w:val="005458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link w:val="afc"/>
    <w:locked/>
    <w:rsid w:val="005458E7"/>
    <w:rPr>
      <w:rFonts w:ascii="Courier New" w:hAnsi="Courier New" w:cs="Courier New"/>
      <w:lang/>
    </w:rPr>
  </w:style>
  <w:style w:type="paragraph" w:styleId="afc">
    <w:name w:val="Plain Text"/>
    <w:basedOn w:val="a"/>
    <w:link w:val="afb"/>
    <w:rsid w:val="005458E7"/>
    <w:rPr>
      <w:rFonts w:ascii="Courier New" w:eastAsiaTheme="minorHAnsi" w:hAnsi="Courier New" w:cs="Courier New"/>
      <w:sz w:val="22"/>
      <w:szCs w:val="22"/>
      <w:lang/>
    </w:rPr>
  </w:style>
  <w:style w:type="character" w:customStyle="1" w:styleId="1b">
    <w:name w:val="Текст Знак1"/>
    <w:basedOn w:val="a0"/>
    <w:uiPriority w:val="99"/>
    <w:semiHidden/>
    <w:rsid w:val="005458E7"/>
    <w:rPr>
      <w:rFonts w:ascii="Consolas" w:eastAsia="Times New Roman" w:hAnsi="Consolas" w:cs="Consolas"/>
      <w:sz w:val="21"/>
      <w:szCs w:val="21"/>
      <w:lang w:eastAsia="ru-RU"/>
    </w:rPr>
  </w:style>
  <w:style w:type="paragraph" w:styleId="afd">
    <w:name w:val="annotation subject"/>
    <w:basedOn w:val="aa"/>
    <w:next w:val="aa"/>
    <w:link w:val="afe"/>
    <w:rsid w:val="005458E7"/>
    <w:rPr>
      <w:b/>
      <w:bCs/>
    </w:rPr>
  </w:style>
  <w:style w:type="character" w:customStyle="1" w:styleId="afe">
    <w:name w:val="Тема примечания Знак"/>
    <w:basedOn w:val="12"/>
    <w:link w:val="afd"/>
    <w:rsid w:val="005458E7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aff">
    <w:name w:val="Текст выноски Знак"/>
    <w:link w:val="aff0"/>
    <w:locked/>
    <w:rsid w:val="005458E7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rsid w:val="005458E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545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5458E7"/>
    <w:pPr>
      <w:spacing w:before="100" w:after="100"/>
    </w:pPr>
    <w:rPr>
      <w:szCs w:val="20"/>
    </w:rPr>
  </w:style>
  <w:style w:type="paragraph" w:customStyle="1" w:styleId="aff1">
    <w:name w:val="раздилитель сноски"/>
    <w:basedOn w:val="a"/>
    <w:next w:val="a3"/>
    <w:rsid w:val="005458E7"/>
    <w:pPr>
      <w:spacing w:after="120"/>
      <w:jc w:val="both"/>
    </w:pPr>
    <w:rPr>
      <w:szCs w:val="20"/>
      <w:lang w:val="en-US"/>
    </w:rPr>
  </w:style>
  <w:style w:type="paragraph" w:customStyle="1" w:styleId="1d">
    <w:name w:val="Знак Знак Знак1"/>
    <w:basedOn w:val="a"/>
    <w:rsid w:val="00545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45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1 Заголовок Знак"/>
    <w:link w:val="1f"/>
    <w:locked/>
    <w:rsid w:val="005458E7"/>
    <w:rPr>
      <w:b/>
      <w:bCs/>
      <w:caps/>
      <w:kern w:val="24"/>
      <w:sz w:val="28"/>
      <w:szCs w:val="32"/>
      <w:lang w:val="en-US"/>
    </w:rPr>
  </w:style>
  <w:style w:type="paragraph" w:customStyle="1" w:styleId="1f">
    <w:name w:val="1 Заголовок"/>
    <w:basedOn w:val="1"/>
    <w:link w:val="1e"/>
    <w:qFormat/>
    <w:rsid w:val="005458E7"/>
    <w:pPr>
      <w:keepLines w:val="0"/>
      <w:pageBreakBefore/>
      <w:suppressAutoHyphens/>
      <w:spacing w:before="0" w:after="240" w:line="288" w:lineRule="auto"/>
      <w:ind w:left="284"/>
    </w:pPr>
    <w:rPr>
      <w:rFonts w:asciiTheme="minorHAnsi" w:eastAsiaTheme="minorHAnsi" w:hAnsiTheme="minorHAnsi" w:cstheme="minorBidi"/>
      <w:kern w:val="24"/>
      <w:szCs w:val="32"/>
    </w:rPr>
  </w:style>
  <w:style w:type="paragraph" w:customStyle="1" w:styleId="ConsPlusNonformat">
    <w:name w:val="ConsPlusNonformat"/>
    <w:rsid w:val="00545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Таблица"/>
    <w:basedOn w:val="a"/>
    <w:qFormat/>
    <w:rsid w:val="005458E7"/>
    <w:pPr>
      <w:jc w:val="center"/>
    </w:pPr>
    <w:rPr>
      <w:rFonts w:eastAsia="Calibri"/>
      <w:b/>
      <w:sz w:val="28"/>
      <w:szCs w:val="28"/>
    </w:rPr>
  </w:style>
  <w:style w:type="character" w:customStyle="1" w:styleId="aff3">
    <w:name w:val="Стандарт Знак"/>
    <w:link w:val="aff4"/>
    <w:locked/>
    <w:rsid w:val="005458E7"/>
    <w:rPr>
      <w:rFonts w:ascii="Calibri" w:eastAsia="Calibri" w:hAnsi="Calibri"/>
      <w:sz w:val="28"/>
      <w:szCs w:val="28"/>
      <w:lang/>
    </w:rPr>
  </w:style>
  <w:style w:type="paragraph" w:customStyle="1" w:styleId="aff4">
    <w:name w:val="Стандарт"/>
    <w:basedOn w:val="a"/>
    <w:link w:val="aff3"/>
    <w:qFormat/>
    <w:rsid w:val="005458E7"/>
    <w:pPr>
      <w:spacing w:line="360" w:lineRule="auto"/>
    </w:pPr>
    <w:rPr>
      <w:rFonts w:ascii="Calibri" w:eastAsia="Calibri" w:hAnsi="Calibri" w:cstheme="minorBidi"/>
      <w:sz w:val="28"/>
      <w:szCs w:val="28"/>
      <w:lang w:eastAsia="en-US"/>
    </w:rPr>
  </w:style>
  <w:style w:type="paragraph" w:styleId="aff5">
    <w:name w:val="No Spacing"/>
    <w:qFormat/>
    <w:rsid w:val="005458E7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545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5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5458E7"/>
    <w:rPr>
      <w:rFonts w:ascii="Calibri" w:eastAsia="Calibri" w:hAnsi="Calibri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5458E7"/>
    <w:pPr>
      <w:spacing w:before="120" w:line="288" w:lineRule="auto"/>
      <w:ind w:firstLine="720"/>
      <w:jc w:val="both"/>
    </w:pPr>
    <w:rPr>
      <w:rFonts w:ascii="Calibri" w:eastAsia="Calibri" w:hAnsi="Calibri" w:cstheme="minorBidi"/>
    </w:rPr>
  </w:style>
  <w:style w:type="character" w:customStyle="1" w:styleId="35">
    <w:name w:val="Основной текст (3)"/>
    <w:link w:val="311"/>
    <w:locked/>
    <w:rsid w:val="005458E7"/>
    <w:rPr>
      <w:b/>
      <w:bCs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5458E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6">
    <w:name w:val="Нормальный"/>
    <w:rsid w:val="00545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545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458E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0">
    <w:name w:val="Обычный1"/>
    <w:rsid w:val="0054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Знак"/>
    <w:basedOn w:val="a"/>
    <w:rsid w:val="005458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"/>
    <w:basedOn w:val="a"/>
    <w:rsid w:val="005458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Основной текст с отступо"/>
    <w:basedOn w:val="a"/>
    <w:rsid w:val="005458E7"/>
    <w:pPr>
      <w:ind w:firstLine="720"/>
      <w:jc w:val="both"/>
    </w:pPr>
  </w:style>
  <w:style w:type="paragraph" w:customStyle="1" w:styleId="1f2">
    <w:name w:val="Абзац списка1"/>
    <w:basedOn w:val="a"/>
    <w:rsid w:val="005458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2 Знак Знак Знак"/>
    <w:basedOn w:val="a0"/>
    <w:rsid w:val="005458E7"/>
  </w:style>
  <w:style w:type="character" w:customStyle="1" w:styleId="FontStyle99">
    <w:name w:val="Font Style99"/>
    <w:rsid w:val="005458E7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5458E7"/>
  </w:style>
  <w:style w:type="paragraph" w:customStyle="1" w:styleId="affa">
    <w:name w:val="Ст. без интервала"/>
    <w:basedOn w:val="aff5"/>
    <w:qFormat/>
    <w:rsid w:val="005458E7"/>
    <w:pPr>
      <w:ind w:firstLine="709"/>
    </w:pPr>
    <w:rPr>
      <w:rFonts w:ascii="Times New Roman" w:eastAsia="Calibri" w:hAnsi="Times New Roman"/>
      <w:szCs w:val="28"/>
      <w:lang w:eastAsia="en-US"/>
    </w:rPr>
  </w:style>
  <w:style w:type="table" w:styleId="affb">
    <w:name w:val="Table Grid"/>
    <w:basedOn w:val="a1"/>
    <w:rsid w:val="0054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458E7"/>
    <w:rPr>
      <w:b/>
      <w:bCs/>
      <w:caps/>
      <w:sz w:val="28"/>
      <w:szCs w:val="28"/>
      <w:lang w:val="en-US" w:bidi="ar-SA"/>
    </w:rPr>
  </w:style>
  <w:style w:type="character" w:customStyle="1" w:styleId="180">
    <w:name w:val="Знак Знак18"/>
    <w:locked/>
    <w:rsid w:val="005458E7"/>
    <w:rPr>
      <w:b/>
      <w:bCs/>
      <w:iCs/>
      <w:kern w:val="24"/>
      <w:sz w:val="28"/>
      <w:szCs w:val="28"/>
      <w:lang w:bidi="ar-SA"/>
    </w:rPr>
  </w:style>
  <w:style w:type="character" w:customStyle="1" w:styleId="170">
    <w:name w:val="Знак Знак17"/>
    <w:locked/>
    <w:rsid w:val="005458E7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160">
    <w:name w:val="Знак Знак16"/>
    <w:locked/>
    <w:rsid w:val="005458E7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140">
    <w:name w:val="Знак Знак14"/>
    <w:locked/>
    <w:rsid w:val="005458E7"/>
    <w:rPr>
      <w:rFonts w:ascii="PetersburgCTT" w:eastAsia="Calibri" w:hAnsi="PetersburgCTT"/>
      <w:i/>
      <w:sz w:val="18"/>
      <w:szCs w:val="24"/>
      <w:lang w:eastAsia="en-US" w:bidi="ar-SA"/>
    </w:rPr>
  </w:style>
  <w:style w:type="character" w:customStyle="1" w:styleId="100">
    <w:name w:val="Знак Знак10"/>
    <w:locked/>
    <w:rsid w:val="005458E7"/>
    <w:rPr>
      <w:rFonts w:ascii="Courier New" w:hAnsi="Courier New" w:cs="Courier New"/>
      <w:lang w:bidi="ar-SA"/>
    </w:rPr>
  </w:style>
  <w:style w:type="character" w:customStyle="1" w:styleId="61">
    <w:name w:val="Знак Знак6"/>
    <w:locked/>
    <w:rsid w:val="005458E7"/>
    <w:rPr>
      <w:lang w:bidi="ar-SA"/>
    </w:rPr>
  </w:style>
  <w:style w:type="character" w:customStyle="1" w:styleId="110">
    <w:name w:val="Знак Знак11"/>
    <w:locked/>
    <w:rsid w:val="005458E7"/>
    <w:rPr>
      <w:rFonts w:ascii="Times New Roman CYR" w:hAnsi="Times New Roman CYR" w:cs="Times New Roman CYR"/>
      <w:sz w:val="28"/>
      <w:lang w:val="ru-RU" w:eastAsia="ru-RU" w:bidi="ar-SA"/>
    </w:rPr>
  </w:style>
  <w:style w:type="character" w:customStyle="1" w:styleId="120">
    <w:name w:val="Знак Знак12"/>
    <w:locked/>
    <w:rsid w:val="005458E7"/>
    <w:rPr>
      <w:rFonts w:ascii="Times New Roman CYR" w:hAnsi="Times New Roman CYR" w:cs="Times New Roman CYR"/>
      <w:sz w:val="28"/>
      <w:lang w:val="ru-RU" w:eastAsia="ru-RU" w:bidi="ar-SA"/>
    </w:rPr>
  </w:style>
  <w:style w:type="character" w:customStyle="1" w:styleId="1f3">
    <w:name w:val="Знак Знак1"/>
    <w:locked/>
    <w:rsid w:val="005458E7"/>
    <w:rPr>
      <w:lang w:bidi="ar-SA"/>
    </w:rPr>
  </w:style>
  <w:style w:type="character" w:customStyle="1" w:styleId="26">
    <w:name w:val="Знак Знак2"/>
    <w:locked/>
    <w:rsid w:val="005458E7"/>
    <w:rPr>
      <w:b/>
      <w:sz w:val="28"/>
      <w:lang w:bidi="ar-SA"/>
    </w:rPr>
  </w:style>
  <w:style w:type="character" w:customStyle="1" w:styleId="4">
    <w:name w:val="Знак Знак4"/>
    <w:locked/>
    <w:rsid w:val="005458E7"/>
    <w:rPr>
      <w:b/>
      <w:bCs/>
      <w:iCs/>
      <w:kern w:val="24"/>
      <w:sz w:val="28"/>
      <w:szCs w:val="28"/>
      <w:lang w:bidi="ar-SA"/>
    </w:rPr>
  </w:style>
  <w:style w:type="character" w:customStyle="1" w:styleId="71">
    <w:name w:val="Знак Знак7"/>
    <w:locked/>
    <w:rsid w:val="005458E7"/>
    <w:rPr>
      <w:sz w:val="24"/>
      <w:szCs w:val="24"/>
      <w:lang w:bidi="ar-SA"/>
    </w:rPr>
  </w:style>
  <w:style w:type="character" w:customStyle="1" w:styleId="130">
    <w:name w:val="Знак Знак13"/>
    <w:locked/>
    <w:rsid w:val="005458E7"/>
    <w:rPr>
      <w:sz w:val="24"/>
      <w:szCs w:val="24"/>
      <w:lang w:val="ru-RU" w:eastAsia="ru-RU" w:bidi="ar-SA"/>
    </w:rPr>
  </w:style>
  <w:style w:type="character" w:customStyle="1" w:styleId="36">
    <w:name w:val="Знак Знак3"/>
    <w:locked/>
    <w:rsid w:val="005458E7"/>
    <w:rPr>
      <w:rFonts w:ascii="Times New Roman CYR" w:eastAsia="Calibri" w:hAnsi="Times New Roman CYR" w:cs="Times New Roman CYR"/>
      <w:sz w:val="16"/>
      <w:szCs w:val="16"/>
      <w:lang w:val="ru-RU" w:eastAsia="ru-RU" w:bidi="ar-SA"/>
    </w:rPr>
  </w:style>
  <w:style w:type="character" w:customStyle="1" w:styleId="affc">
    <w:name w:val="Знак Знак"/>
    <w:locked/>
    <w:rsid w:val="005458E7"/>
    <w:rPr>
      <w:rFonts w:ascii="Tahoma" w:hAnsi="Tahoma" w:cs="Tahoma"/>
      <w:sz w:val="16"/>
      <w:szCs w:val="16"/>
      <w:lang w:bidi="ar-SA"/>
    </w:rPr>
  </w:style>
  <w:style w:type="character" w:customStyle="1" w:styleId="91">
    <w:name w:val="Знак Знак9"/>
    <w:locked/>
    <w:rsid w:val="005458E7"/>
    <w:rPr>
      <w:rFonts w:ascii="Courier New" w:hAnsi="Courier New" w:cs="Courier New"/>
      <w:lang w:bidi="ar-SA"/>
    </w:rPr>
  </w:style>
  <w:style w:type="character" w:customStyle="1" w:styleId="81">
    <w:name w:val="Знак Знак8"/>
    <w:locked/>
    <w:rsid w:val="005458E7"/>
    <w:rPr>
      <w:rFonts w:ascii="Tahoma" w:hAnsi="Tahoma" w:cs="Tahoma"/>
      <w:sz w:val="16"/>
      <w:szCs w:val="16"/>
      <w:lang w:bidi="ar-SA"/>
    </w:rPr>
  </w:style>
  <w:style w:type="character" w:styleId="affd">
    <w:name w:val="page number"/>
    <w:basedOn w:val="a0"/>
    <w:rsid w:val="00354AF2"/>
  </w:style>
  <w:style w:type="character" w:styleId="affe">
    <w:name w:val="Strong"/>
    <w:qFormat/>
    <w:rsid w:val="00354AF2"/>
    <w:rPr>
      <w:b/>
      <w:bCs/>
    </w:rPr>
  </w:style>
  <w:style w:type="paragraph" w:customStyle="1" w:styleId="afff">
    <w:name w:val="Знак"/>
    <w:basedOn w:val="a"/>
    <w:rsid w:val="00354A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Знак1 Знак Знак Знак"/>
    <w:basedOn w:val="a"/>
    <w:rsid w:val="00354AF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8E7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5458E7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5458E7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5458E7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5458E7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/>
      <w:sz w:val="22"/>
      <w:lang w:val="x-none" w:eastAsia="en-US"/>
    </w:rPr>
  </w:style>
  <w:style w:type="paragraph" w:styleId="8">
    <w:name w:val="heading 8"/>
    <w:basedOn w:val="a"/>
    <w:next w:val="a"/>
    <w:link w:val="80"/>
    <w:qFormat/>
    <w:rsid w:val="005458E7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lang w:val="x-none" w:eastAsia="en-US"/>
    </w:rPr>
  </w:style>
  <w:style w:type="paragraph" w:styleId="9">
    <w:name w:val="heading 9"/>
    <w:basedOn w:val="a"/>
    <w:next w:val="a"/>
    <w:link w:val="90"/>
    <w:qFormat/>
    <w:rsid w:val="005458E7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4"/>
    <w:semiHidden/>
    <w:rsid w:val="005E6544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3"/>
    <w:rsid w:val="005E6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5E65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58E7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5458E7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458E7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5458E7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5458E7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5458E7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5458E7"/>
    <w:rPr>
      <w:rFonts w:ascii="PetersburgCTT" w:eastAsia="Calibri" w:hAnsi="PetersburgCTT" w:cs="Times New Roman"/>
      <w:i/>
      <w:sz w:val="18"/>
      <w:szCs w:val="24"/>
      <w:lang w:val="x-none"/>
    </w:rPr>
  </w:style>
  <w:style w:type="paragraph" w:styleId="31">
    <w:name w:val="Body Text 3"/>
    <w:basedOn w:val="a"/>
    <w:link w:val="32"/>
    <w:rsid w:val="005458E7"/>
    <w:pPr>
      <w:spacing w:after="120"/>
      <w:jc w:val="both"/>
    </w:pPr>
    <w:rPr>
      <w:rFonts w:ascii="Times New Roman CYR" w:hAnsi="Times New Roman CYR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458E7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styleId="a6">
    <w:name w:val="Hyperlink"/>
    <w:rsid w:val="005458E7"/>
    <w:rPr>
      <w:color w:val="0000FF"/>
      <w:u w:val="single"/>
    </w:rPr>
  </w:style>
  <w:style w:type="character" w:styleId="a7">
    <w:name w:val="FollowedHyperlink"/>
    <w:rsid w:val="005458E7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5458E7"/>
    <w:rPr>
      <w:rFonts w:ascii="Courier New" w:hAnsi="Courier New" w:cs="Courier New"/>
      <w:lang w:val="x-none" w:eastAsia="x-none"/>
    </w:rPr>
  </w:style>
  <w:style w:type="paragraph" w:styleId="HTML0">
    <w:name w:val="HTML Preformatted"/>
    <w:basedOn w:val="a"/>
    <w:link w:val="HTML"/>
    <w:rsid w:val="00545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5458E7"/>
    <w:rPr>
      <w:rFonts w:ascii="Consolas" w:eastAsia="Times New Roman" w:hAnsi="Consolas" w:cs="Consolas"/>
      <w:sz w:val="20"/>
      <w:szCs w:val="20"/>
      <w:lang w:eastAsia="ru-RU"/>
    </w:rPr>
  </w:style>
  <w:style w:type="paragraph" w:styleId="a8">
    <w:name w:val="Normal (Web)"/>
    <w:basedOn w:val="a"/>
    <w:rsid w:val="005458E7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rsid w:val="005458E7"/>
    <w:pPr>
      <w:tabs>
        <w:tab w:val="right" w:leader="dot" w:pos="9344"/>
      </w:tabs>
      <w:spacing w:before="120" w:after="120"/>
    </w:pPr>
    <w:rPr>
      <w:rFonts w:ascii="Calibri" w:hAnsi="Calibri" w:cs="Calibri"/>
      <w:b/>
      <w:bCs/>
      <w:caps/>
      <w:noProof/>
      <w:sz w:val="20"/>
      <w:szCs w:val="20"/>
    </w:rPr>
  </w:style>
  <w:style w:type="character" w:customStyle="1" w:styleId="a9">
    <w:name w:val="Текст примечания Знак"/>
    <w:link w:val="aa"/>
    <w:locked/>
    <w:rsid w:val="005458E7"/>
    <w:rPr>
      <w:lang w:val="x-none" w:eastAsia="x-none"/>
    </w:rPr>
  </w:style>
  <w:style w:type="paragraph" w:styleId="aa">
    <w:name w:val="annotation text"/>
    <w:basedOn w:val="a"/>
    <w:link w:val="a9"/>
    <w:rsid w:val="005458E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2">
    <w:name w:val="Текст примечания Знак1"/>
    <w:basedOn w:val="a0"/>
    <w:uiPriority w:val="99"/>
    <w:semiHidden/>
    <w:rsid w:val="00545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locked/>
    <w:rsid w:val="005458E7"/>
    <w:rPr>
      <w:rFonts w:ascii="Times New Roman CYR" w:hAnsi="Times New Roman CYR" w:cs="Times New Roman CYR"/>
      <w:sz w:val="28"/>
      <w:lang w:eastAsia="ru-RU"/>
    </w:rPr>
  </w:style>
  <w:style w:type="paragraph" w:styleId="ac">
    <w:name w:val="header"/>
    <w:basedOn w:val="a"/>
    <w:link w:val="ab"/>
    <w:rsid w:val="005458E7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locked/>
    <w:rsid w:val="005458E7"/>
    <w:rPr>
      <w:rFonts w:ascii="Times New Roman CYR" w:hAnsi="Times New Roman CYR" w:cs="Times New Roman CYR"/>
      <w:sz w:val="28"/>
      <w:lang w:eastAsia="ru-RU"/>
    </w:rPr>
  </w:style>
  <w:style w:type="paragraph" w:styleId="ae">
    <w:name w:val="footer"/>
    <w:basedOn w:val="a"/>
    <w:link w:val="ad"/>
    <w:rsid w:val="005458E7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концевой сноски Знак"/>
    <w:link w:val="af0"/>
    <w:locked/>
    <w:rsid w:val="005458E7"/>
    <w:rPr>
      <w:lang w:val="x-none" w:eastAsia="x-none"/>
    </w:rPr>
  </w:style>
  <w:style w:type="paragraph" w:styleId="af0">
    <w:name w:val="endnote text"/>
    <w:basedOn w:val="a"/>
    <w:link w:val="af"/>
    <w:rsid w:val="005458E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5">
    <w:name w:val="Текст концевой сноски Знак1"/>
    <w:basedOn w:val="a0"/>
    <w:uiPriority w:val="99"/>
    <w:semiHidden/>
    <w:rsid w:val="00545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link w:val="af2"/>
    <w:locked/>
    <w:rsid w:val="005458E7"/>
    <w:rPr>
      <w:b/>
      <w:sz w:val="28"/>
      <w:lang w:val="x-none" w:eastAsia="x-none"/>
    </w:rPr>
  </w:style>
  <w:style w:type="paragraph" w:styleId="af2">
    <w:name w:val="Title"/>
    <w:basedOn w:val="a"/>
    <w:link w:val="af1"/>
    <w:qFormat/>
    <w:rsid w:val="005458E7"/>
    <w:pPr>
      <w:jc w:val="center"/>
    </w:pPr>
    <w:rPr>
      <w:rFonts w:asciiTheme="minorHAnsi" w:eastAsiaTheme="minorHAnsi" w:hAnsiTheme="minorHAnsi" w:cstheme="minorBidi"/>
      <w:b/>
      <w:sz w:val="28"/>
      <w:szCs w:val="22"/>
      <w:lang w:val="x-none" w:eastAsia="x-none"/>
    </w:rPr>
  </w:style>
  <w:style w:type="character" w:customStyle="1" w:styleId="16">
    <w:name w:val="Название Знак1"/>
    <w:basedOn w:val="a0"/>
    <w:uiPriority w:val="10"/>
    <w:rsid w:val="00545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4"/>
    <w:locked/>
    <w:rsid w:val="005458E7"/>
    <w:rPr>
      <w:sz w:val="4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af3"/>
    <w:rsid w:val="005458E7"/>
    <w:rPr>
      <w:rFonts w:asciiTheme="minorHAnsi" w:eastAsiaTheme="minorHAnsi" w:hAnsiTheme="minorHAnsi" w:cstheme="minorBidi"/>
      <w:sz w:val="44"/>
      <w:szCs w:val="22"/>
    </w:rPr>
  </w:style>
  <w:style w:type="character" w:customStyle="1" w:styleId="17">
    <w:name w:val="Основной текст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locked/>
    <w:rsid w:val="005458E7"/>
    <w:rPr>
      <w:sz w:val="28"/>
      <w:lang w:eastAsia="ru-RU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rsid w:val="005458E7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8">
    <w:name w:val="Основной текст с отступом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link w:val="af8"/>
    <w:locked/>
    <w:rsid w:val="005458E7"/>
    <w:rPr>
      <w:b/>
      <w:bCs/>
      <w:iCs/>
      <w:kern w:val="24"/>
      <w:sz w:val="28"/>
      <w:szCs w:val="28"/>
      <w:lang w:val="x-none" w:eastAsia="x-none"/>
    </w:rPr>
  </w:style>
  <w:style w:type="paragraph" w:styleId="af8">
    <w:name w:val="Subtitle"/>
    <w:basedOn w:val="a"/>
    <w:link w:val="af7"/>
    <w:qFormat/>
    <w:rsid w:val="005458E7"/>
    <w:pPr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5458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5458E7"/>
    <w:rPr>
      <w:sz w:val="24"/>
      <w:szCs w:val="24"/>
      <w:lang w:val="x-none" w:eastAsia="x-none"/>
    </w:rPr>
  </w:style>
  <w:style w:type="paragraph" w:styleId="22">
    <w:name w:val="Body Text 2"/>
    <w:basedOn w:val="a"/>
    <w:link w:val="21"/>
    <w:rsid w:val="005458E7"/>
    <w:pPr>
      <w:spacing w:after="120" w:line="48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locked/>
    <w:rsid w:val="005458E7"/>
    <w:rPr>
      <w:rFonts w:ascii="Times New Roman CYR" w:hAnsi="Times New Roman CYR" w:cs="Times New Roman CYR"/>
      <w:sz w:val="16"/>
      <w:szCs w:val="16"/>
      <w:lang w:val="x-none" w:eastAsia="x-none" w:bidi="ar-SA"/>
    </w:rPr>
  </w:style>
  <w:style w:type="character" w:customStyle="1" w:styleId="23">
    <w:name w:val="Основной текст с отступом 2 Знак"/>
    <w:link w:val="24"/>
    <w:locked/>
    <w:rsid w:val="005458E7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5458E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1">
    <w:name w:val="Основной текст с отступом 2 Знак1"/>
    <w:basedOn w:val="a0"/>
    <w:uiPriority w:val="99"/>
    <w:semiHidden/>
    <w:rsid w:val="0054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locked/>
    <w:rsid w:val="005458E7"/>
    <w:rPr>
      <w:rFonts w:ascii="Times New Roman CYR" w:eastAsia="Calibri" w:hAnsi="Times New Roman CYR" w:cs="Times New Roman CYR"/>
      <w:sz w:val="16"/>
      <w:szCs w:val="16"/>
      <w:lang w:eastAsia="ru-RU"/>
    </w:rPr>
  </w:style>
  <w:style w:type="paragraph" w:styleId="34">
    <w:name w:val="Body Text Indent 3"/>
    <w:basedOn w:val="a"/>
    <w:link w:val="33"/>
    <w:rsid w:val="005458E7"/>
    <w:pPr>
      <w:spacing w:after="120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458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link w:val="afa"/>
    <w:locked/>
    <w:rsid w:val="005458E7"/>
    <w:rPr>
      <w:rFonts w:ascii="Tahoma" w:hAnsi="Tahoma" w:cs="Tahoma"/>
      <w:sz w:val="16"/>
      <w:szCs w:val="16"/>
      <w:lang w:val="x-none" w:eastAsia="x-none"/>
    </w:rPr>
  </w:style>
  <w:style w:type="paragraph" w:styleId="afa">
    <w:name w:val="Document Map"/>
    <w:basedOn w:val="a"/>
    <w:link w:val="af9"/>
    <w:rsid w:val="005458E7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a">
    <w:name w:val="Схема документа Знак1"/>
    <w:basedOn w:val="a0"/>
    <w:uiPriority w:val="99"/>
    <w:semiHidden/>
    <w:rsid w:val="005458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link w:val="afc"/>
    <w:locked/>
    <w:rsid w:val="005458E7"/>
    <w:rPr>
      <w:rFonts w:ascii="Courier New" w:hAnsi="Courier New" w:cs="Courier New"/>
      <w:lang w:val="x-none" w:eastAsia="x-none"/>
    </w:rPr>
  </w:style>
  <w:style w:type="paragraph" w:styleId="afc">
    <w:name w:val="Plain Text"/>
    <w:basedOn w:val="a"/>
    <w:link w:val="afb"/>
    <w:rsid w:val="005458E7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1b">
    <w:name w:val="Текст Знак1"/>
    <w:basedOn w:val="a0"/>
    <w:uiPriority w:val="99"/>
    <w:semiHidden/>
    <w:rsid w:val="005458E7"/>
    <w:rPr>
      <w:rFonts w:ascii="Consolas" w:eastAsia="Times New Roman" w:hAnsi="Consolas" w:cs="Consolas"/>
      <w:sz w:val="21"/>
      <w:szCs w:val="21"/>
      <w:lang w:eastAsia="ru-RU"/>
    </w:rPr>
  </w:style>
  <w:style w:type="paragraph" w:styleId="afd">
    <w:name w:val="annotation subject"/>
    <w:basedOn w:val="aa"/>
    <w:next w:val="aa"/>
    <w:link w:val="afe"/>
    <w:rsid w:val="005458E7"/>
    <w:rPr>
      <w:b/>
      <w:bCs/>
    </w:rPr>
  </w:style>
  <w:style w:type="character" w:customStyle="1" w:styleId="afe">
    <w:name w:val="Тема примечания Знак"/>
    <w:basedOn w:val="12"/>
    <w:link w:val="afd"/>
    <w:rsid w:val="005458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">
    <w:name w:val="Текст выноски Знак"/>
    <w:link w:val="aff0"/>
    <w:locked/>
    <w:rsid w:val="005458E7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rsid w:val="005458E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545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5458E7"/>
    <w:pPr>
      <w:spacing w:before="100" w:after="100"/>
    </w:pPr>
    <w:rPr>
      <w:szCs w:val="20"/>
    </w:rPr>
  </w:style>
  <w:style w:type="paragraph" w:customStyle="1" w:styleId="aff1">
    <w:name w:val="раздилитель сноски"/>
    <w:basedOn w:val="a"/>
    <w:next w:val="a3"/>
    <w:rsid w:val="005458E7"/>
    <w:pPr>
      <w:spacing w:after="120"/>
      <w:jc w:val="both"/>
    </w:pPr>
    <w:rPr>
      <w:szCs w:val="20"/>
      <w:lang w:val="en-US"/>
    </w:rPr>
  </w:style>
  <w:style w:type="paragraph" w:customStyle="1" w:styleId="1d">
    <w:name w:val="Знак Знак Знак1"/>
    <w:basedOn w:val="a"/>
    <w:rsid w:val="00545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45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1 Заголовок Знак"/>
    <w:link w:val="1f"/>
    <w:locked/>
    <w:rsid w:val="005458E7"/>
    <w:rPr>
      <w:b/>
      <w:bCs/>
      <w:caps/>
      <w:kern w:val="24"/>
      <w:sz w:val="28"/>
      <w:szCs w:val="32"/>
      <w:lang w:val="en-US" w:eastAsia="x-none"/>
    </w:rPr>
  </w:style>
  <w:style w:type="paragraph" w:customStyle="1" w:styleId="1f">
    <w:name w:val="1 Заголовок"/>
    <w:basedOn w:val="1"/>
    <w:link w:val="1e"/>
    <w:qFormat/>
    <w:rsid w:val="005458E7"/>
    <w:pPr>
      <w:keepLines w:val="0"/>
      <w:pageBreakBefore/>
      <w:suppressAutoHyphens/>
      <w:spacing w:before="0" w:after="240" w:line="288" w:lineRule="auto"/>
      <w:ind w:left="284"/>
    </w:pPr>
    <w:rPr>
      <w:rFonts w:asciiTheme="minorHAnsi" w:eastAsiaTheme="minorHAnsi" w:hAnsiTheme="minorHAnsi" w:cstheme="minorBidi"/>
      <w:kern w:val="24"/>
      <w:szCs w:val="32"/>
    </w:rPr>
  </w:style>
  <w:style w:type="paragraph" w:customStyle="1" w:styleId="ConsPlusNonformat">
    <w:name w:val="ConsPlusNonformat"/>
    <w:rsid w:val="00545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Таблица"/>
    <w:basedOn w:val="a"/>
    <w:qFormat/>
    <w:rsid w:val="005458E7"/>
    <w:pPr>
      <w:jc w:val="center"/>
    </w:pPr>
    <w:rPr>
      <w:rFonts w:eastAsia="Calibri"/>
      <w:b/>
      <w:sz w:val="28"/>
      <w:szCs w:val="28"/>
    </w:rPr>
  </w:style>
  <w:style w:type="character" w:customStyle="1" w:styleId="aff3">
    <w:name w:val="Стандарт Знак"/>
    <w:link w:val="aff4"/>
    <w:locked/>
    <w:rsid w:val="005458E7"/>
    <w:rPr>
      <w:rFonts w:ascii="Calibri" w:eastAsia="Calibri" w:hAnsi="Calibri"/>
      <w:sz w:val="28"/>
      <w:szCs w:val="28"/>
      <w:lang w:val="x-none"/>
    </w:rPr>
  </w:style>
  <w:style w:type="paragraph" w:customStyle="1" w:styleId="aff4">
    <w:name w:val="Стандарт"/>
    <w:basedOn w:val="a"/>
    <w:link w:val="aff3"/>
    <w:qFormat/>
    <w:rsid w:val="005458E7"/>
    <w:pPr>
      <w:spacing w:line="360" w:lineRule="auto"/>
    </w:pPr>
    <w:rPr>
      <w:rFonts w:ascii="Calibri" w:eastAsia="Calibri" w:hAnsi="Calibri" w:cstheme="minorBidi"/>
      <w:sz w:val="28"/>
      <w:szCs w:val="28"/>
      <w:lang w:val="x-none" w:eastAsia="en-US"/>
    </w:rPr>
  </w:style>
  <w:style w:type="paragraph" w:styleId="aff5">
    <w:name w:val="No Spacing"/>
    <w:qFormat/>
    <w:rsid w:val="005458E7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545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5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5458E7"/>
    <w:rPr>
      <w:rFonts w:ascii="Calibri" w:eastAsia="Calibri" w:hAnsi="Calibri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5458E7"/>
    <w:pPr>
      <w:spacing w:before="120" w:line="288" w:lineRule="auto"/>
      <w:ind w:firstLine="720"/>
      <w:jc w:val="both"/>
    </w:pPr>
    <w:rPr>
      <w:rFonts w:ascii="Calibri" w:eastAsia="Calibri" w:hAnsi="Calibri" w:cstheme="minorBidi"/>
    </w:rPr>
  </w:style>
  <w:style w:type="character" w:customStyle="1" w:styleId="35">
    <w:name w:val="Основной текст (3)"/>
    <w:link w:val="311"/>
    <w:locked/>
    <w:rsid w:val="005458E7"/>
    <w:rPr>
      <w:b/>
      <w:bCs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5458E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6">
    <w:name w:val="Нормальный"/>
    <w:rsid w:val="00545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545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458E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0">
    <w:name w:val="Обычный1"/>
    <w:rsid w:val="0054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Знак"/>
    <w:basedOn w:val="a"/>
    <w:rsid w:val="005458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"/>
    <w:basedOn w:val="a"/>
    <w:rsid w:val="005458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Основной текст с отступо"/>
    <w:basedOn w:val="a"/>
    <w:rsid w:val="005458E7"/>
    <w:pPr>
      <w:ind w:firstLine="720"/>
      <w:jc w:val="both"/>
    </w:pPr>
  </w:style>
  <w:style w:type="paragraph" w:customStyle="1" w:styleId="1f2">
    <w:name w:val="Абзац списка1"/>
    <w:basedOn w:val="a"/>
    <w:rsid w:val="005458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2 Знак Знак Знак"/>
    <w:basedOn w:val="a0"/>
    <w:rsid w:val="005458E7"/>
  </w:style>
  <w:style w:type="character" w:customStyle="1" w:styleId="FontStyle99">
    <w:name w:val="Font Style99"/>
    <w:rsid w:val="005458E7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5458E7"/>
  </w:style>
  <w:style w:type="paragraph" w:customStyle="1" w:styleId="affa">
    <w:name w:val="Ст. без интервала"/>
    <w:basedOn w:val="aff5"/>
    <w:qFormat/>
    <w:rsid w:val="005458E7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table" w:styleId="affb">
    <w:name w:val="Table Grid"/>
    <w:basedOn w:val="a1"/>
    <w:rsid w:val="0054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458E7"/>
    <w:rPr>
      <w:b/>
      <w:bCs/>
      <w:caps/>
      <w:sz w:val="28"/>
      <w:szCs w:val="28"/>
      <w:lang w:val="en-US" w:eastAsia="x-none" w:bidi="ar-SA"/>
    </w:rPr>
  </w:style>
  <w:style w:type="character" w:customStyle="1" w:styleId="180">
    <w:name w:val="Знак Знак18"/>
    <w:locked/>
    <w:rsid w:val="005458E7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170">
    <w:name w:val="Знак Знак17"/>
    <w:locked/>
    <w:rsid w:val="005458E7"/>
    <w:rPr>
      <w:rFonts w:ascii="PetersburgCTT" w:eastAsia="Calibri" w:hAnsi="PetersburgCTT"/>
      <w:sz w:val="22"/>
      <w:szCs w:val="24"/>
      <w:lang w:val="x-none" w:eastAsia="en-US" w:bidi="ar-SA"/>
    </w:rPr>
  </w:style>
  <w:style w:type="character" w:customStyle="1" w:styleId="160">
    <w:name w:val="Знак Знак16"/>
    <w:locked/>
    <w:rsid w:val="005458E7"/>
    <w:rPr>
      <w:rFonts w:ascii="PetersburgCTT" w:eastAsia="Calibri" w:hAnsi="PetersburgCTT"/>
      <w:i/>
      <w:sz w:val="22"/>
      <w:szCs w:val="24"/>
      <w:lang w:val="x-none" w:eastAsia="en-US" w:bidi="ar-SA"/>
    </w:rPr>
  </w:style>
  <w:style w:type="character" w:customStyle="1" w:styleId="140">
    <w:name w:val="Знак Знак14"/>
    <w:locked/>
    <w:rsid w:val="005458E7"/>
    <w:rPr>
      <w:rFonts w:ascii="PetersburgCTT" w:eastAsia="Calibri" w:hAnsi="PetersburgCTT"/>
      <w:i/>
      <w:sz w:val="18"/>
      <w:szCs w:val="24"/>
      <w:lang w:val="x-none" w:eastAsia="en-US" w:bidi="ar-SA"/>
    </w:rPr>
  </w:style>
  <w:style w:type="character" w:customStyle="1" w:styleId="100">
    <w:name w:val="Знак Знак10"/>
    <w:locked/>
    <w:rsid w:val="005458E7"/>
    <w:rPr>
      <w:rFonts w:ascii="Courier New" w:hAnsi="Courier New" w:cs="Courier New"/>
      <w:lang w:val="x-none" w:eastAsia="x-none" w:bidi="ar-SA"/>
    </w:rPr>
  </w:style>
  <w:style w:type="character" w:customStyle="1" w:styleId="61">
    <w:name w:val="Знак Знак6"/>
    <w:locked/>
    <w:rsid w:val="005458E7"/>
    <w:rPr>
      <w:lang w:val="x-none" w:eastAsia="x-none" w:bidi="ar-SA"/>
    </w:rPr>
  </w:style>
  <w:style w:type="character" w:customStyle="1" w:styleId="110">
    <w:name w:val="Знак Знак11"/>
    <w:locked/>
    <w:rsid w:val="005458E7"/>
    <w:rPr>
      <w:rFonts w:ascii="Times New Roman CYR" w:hAnsi="Times New Roman CYR" w:cs="Times New Roman CYR"/>
      <w:sz w:val="28"/>
      <w:lang w:val="ru-RU" w:eastAsia="ru-RU" w:bidi="ar-SA"/>
    </w:rPr>
  </w:style>
  <w:style w:type="character" w:customStyle="1" w:styleId="120">
    <w:name w:val="Знак Знак12"/>
    <w:locked/>
    <w:rsid w:val="005458E7"/>
    <w:rPr>
      <w:rFonts w:ascii="Times New Roman CYR" w:hAnsi="Times New Roman CYR" w:cs="Times New Roman CYR"/>
      <w:sz w:val="28"/>
      <w:lang w:val="ru-RU" w:eastAsia="ru-RU" w:bidi="ar-SA"/>
    </w:rPr>
  </w:style>
  <w:style w:type="character" w:customStyle="1" w:styleId="1f3">
    <w:name w:val="Знак Знак1"/>
    <w:locked/>
    <w:rsid w:val="005458E7"/>
    <w:rPr>
      <w:lang w:val="x-none" w:eastAsia="x-none" w:bidi="ar-SA"/>
    </w:rPr>
  </w:style>
  <w:style w:type="character" w:customStyle="1" w:styleId="26">
    <w:name w:val="Знак Знак2"/>
    <w:locked/>
    <w:rsid w:val="005458E7"/>
    <w:rPr>
      <w:b/>
      <w:sz w:val="28"/>
      <w:lang w:val="x-none" w:eastAsia="x-none" w:bidi="ar-SA"/>
    </w:rPr>
  </w:style>
  <w:style w:type="character" w:customStyle="1" w:styleId="4">
    <w:name w:val="Знак Знак4"/>
    <w:locked/>
    <w:rsid w:val="005458E7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71">
    <w:name w:val="Знак Знак7"/>
    <w:locked/>
    <w:rsid w:val="005458E7"/>
    <w:rPr>
      <w:sz w:val="24"/>
      <w:szCs w:val="24"/>
      <w:lang w:val="x-none" w:eastAsia="x-none" w:bidi="ar-SA"/>
    </w:rPr>
  </w:style>
  <w:style w:type="character" w:customStyle="1" w:styleId="130">
    <w:name w:val="Знак Знак13"/>
    <w:locked/>
    <w:rsid w:val="005458E7"/>
    <w:rPr>
      <w:sz w:val="24"/>
      <w:szCs w:val="24"/>
      <w:lang w:val="ru-RU" w:eastAsia="ru-RU" w:bidi="ar-SA"/>
    </w:rPr>
  </w:style>
  <w:style w:type="character" w:customStyle="1" w:styleId="36">
    <w:name w:val="Знак Знак3"/>
    <w:locked/>
    <w:rsid w:val="005458E7"/>
    <w:rPr>
      <w:rFonts w:ascii="Times New Roman CYR" w:eastAsia="Calibri" w:hAnsi="Times New Roman CYR" w:cs="Times New Roman CYR"/>
      <w:sz w:val="16"/>
      <w:szCs w:val="16"/>
      <w:lang w:val="ru-RU" w:eastAsia="ru-RU" w:bidi="ar-SA"/>
    </w:rPr>
  </w:style>
  <w:style w:type="character" w:customStyle="1" w:styleId="affc">
    <w:name w:val="Знак Знак"/>
    <w:locked/>
    <w:rsid w:val="005458E7"/>
    <w:rPr>
      <w:rFonts w:ascii="Tahoma" w:hAnsi="Tahoma" w:cs="Tahoma"/>
      <w:sz w:val="16"/>
      <w:szCs w:val="16"/>
      <w:lang w:val="x-none" w:eastAsia="x-none" w:bidi="ar-SA"/>
    </w:rPr>
  </w:style>
  <w:style w:type="character" w:customStyle="1" w:styleId="91">
    <w:name w:val="Знак Знак9"/>
    <w:locked/>
    <w:rsid w:val="005458E7"/>
    <w:rPr>
      <w:rFonts w:ascii="Courier New" w:hAnsi="Courier New" w:cs="Courier New"/>
      <w:lang w:val="x-none" w:eastAsia="x-none" w:bidi="ar-SA"/>
    </w:rPr>
  </w:style>
  <w:style w:type="character" w:customStyle="1" w:styleId="81">
    <w:name w:val="Знак Знак8"/>
    <w:locked/>
    <w:rsid w:val="005458E7"/>
    <w:rPr>
      <w:rFonts w:ascii="Tahoma" w:hAnsi="Tahoma" w:cs="Tahoma"/>
      <w:sz w:val="16"/>
      <w:szCs w:val="16"/>
      <w:lang w:bidi="ar-SA"/>
    </w:rPr>
  </w:style>
  <w:style w:type="character" w:styleId="affd">
    <w:name w:val="page number"/>
    <w:basedOn w:val="a0"/>
    <w:rsid w:val="00354AF2"/>
  </w:style>
  <w:style w:type="character" w:styleId="affe">
    <w:name w:val="Strong"/>
    <w:qFormat/>
    <w:rsid w:val="00354AF2"/>
    <w:rPr>
      <w:b/>
      <w:bCs/>
    </w:rPr>
  </w:style>
  <w:style w:type="paragraph" w:customStyle="1" w:styleId="afff">
    <w:name w:val="Знак"/>
    <w:basedOn w:val="a"/>
    <w:rsid w:val="00354A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Знак1 Знак Знак Знак"/>
    <w:basedOn w:val="a"/>
    <w:rsid w:val="00354AF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CF83-5216-4FD5-946E-A686F278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9590</Words>
  <Characters>54666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2016-05-20T07:05:00Z</cp:lastPrinted>
  <dcterms:created xsi:type="dcterms:W3CDTF">2016-06-07T11:32:00Z</dcterms:created>
  <dcterms:modified xsi:type="dcterms:W3CDTF">2016-06-07T11:32:00Z</dcterms:modified>
</cp:coreProperties>
</file>