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7E4821">
      <w:pPr>
        <w:jc w:val="center"/>
        <w:outlineLvl w:val="0"/>
        <w:rPr>
          <w:kern w:val="2"/>
          <w:sz w:val="28"/>
          <w:szCs w:val="28"/>
        </w:rPr>
      </w:pPr>
      <w:r w:rsidRPr="00B72C8E">
        <w:rPr>
          <w:kern w:val="2"/>
          <w:sz w:val="28"/>
          <w:szCs w:val="28"/>
        </w:rPr>
        <w:t>РОССИЙСКАЯ ФЕДЕРАЦИЯ</w:t>
      </w:r>
    </w:p>
    <w:p w:rsidR="00EC1870" w:rsidRPr="00B72C8E" w:rsidRDefault="00EC1870" w:rsidP="007E4821">
      <w:pPr>
        <w:jc w:val="center"/>
        <w:rPr>
          <w:kern w:val="2"/>
          <w:sz w:val="28"/>
          <w:szCs w:val="28"/>
        </w:rPr>
      </w:pPr>
      <w:r w:rsidRPr="00B72C8E">
        <w:rPr>
          <w:kern w:val="2"/>
          <w:sz w:val="28"/>
          <w:szCs w:val="28"/>
        </w:rPr>
        <w:t>Ивановская область</w:t>
      </w:r>
    </w:p>
    <w:p w:rsidR="00EC1870" w:rsidRPr="00B72C8E" w:rsidRDefault="00EC1870"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2837815</wp:posOffset>
            </wp:positionH>
            <wp:positionV relativeFrom="margin">
              <wp:posOffset>457200</wp:posOffset>
            </wp:positionV>
            <wp:extent cx="462280" cy="560070"/>
            <wp:effectExtent l="1905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kern w:val="2"/>
          <w:sz w:val="28"/>
          <w:szCs w:val="28"/>
        </w:rPr>
      </w:pP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CD2BFB" w:rsidP="00EC1870">
      <w:pPr>
        <w:jc w:val="center"/>
        <w:rPr>
          <w:b/>
          <w:i/>
          <w:sz w:val="36"/>
          <w:szCs w:val="36"/>
        </w:rPr>
      </w:pPr>
      <w:r w:rsidRPr="00CD2BFB">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323236" w:rsidRDefault="00323236" w:rsidP="00EC1870">
      <w:pPr>
        <w:jc w:val="center"/>
        <w:rPr>
          <w:b/>
          <w:sz w:val="28"/>
        </w:rPr>
      </w:pPr>
    </w:p>
    <w:p w:rsidR="00EC1870" w:rsidRDefault="006D71CA" w:rsidP="00EC1870">
      <w:pPr>
        <w:jc w:val="center"/>
        <w:rPr>
          <w:b/>
          <w:sz w:val="28"/>
        </w:rPr>
      </w:pPr>
      <w:r>
        <w:rPr>
          <w:b/>
          <w:sz w:val="28"/>
        </w:rPr>
        <w:t>ПОСТАНОВЛЕНИЕ</w:t>
      </w:r>
    </w:p>
    <w:p w:rsidR="000556BB" w:rsidRPr="001F27FA" w:rsidRDefault="00897711" w:rsidP="00EC1870">
      <w:pPr>
        <w:jc w:val="center"/>
        <w:rPr>
          <w:sz w:val="28"/>
          <w:u w:val="single"/>
        </w:rPr>
      </w:pPr>
      <w:r>
        <w:rPr>
          <w:sz w:val="28"/>
        </w:rPr>
        <w:t>о</w:t>
      </w:r>
      <w:r w:rsidR="00EB63F5">
        <w:rPr>
          <w:sz w:val="28"/>
        </w:rPr>
        <w:t>т</w:t>
      </w:r>
      <w:r w:rsidR="001F27FA" w:rsidRPr="001F27FA">
        <w:rPr>
          <w:sz w:val="28"/>
          <w:u w:val="single"/>
        </w:rPr>
        <w:t>17.11.2017</w:t>
      </w:r>
      <w:r w:rsidR="00EC1870">
        <w:rPr>
          <w:sz w:val="28"/>
        </w:rPr>
        <w:t>№</w:t>
      </w:r>
      <w:r w:rsidR="001F27FA" w:rsidRPr="001F27FA">
        <w:rPr>
          <w:sz w:val="28"/>
          <w:u w:val="single"/>
        </w:rPr>
        <w:t>856-п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участкас кадастровым номером 37:20:0</w:t>
      </w:r>
      <w:r w:rsidR="005559C2">
        <w:rPr>
          <w:b/>
          <w:sz w:val="28"/>
          <w:szCs w:val="28"/>
        </w:rPr>
        <w:t>1</w:t>
      </w:r>
      <w:r w:rsidR="00FB6522">
        <w:rPr>
          <w:b/>
          <w:sz w:val="28"/>
          <w:szCs w:val="28"/>
        </w:rPr>
        <w:t>0</w:t>
      </w:r>
      <w:r w:rsidR="007D029E">
        <w:rPr>
          <w:b/>
          <w:sz w:val="28"/>
          <w:szCs w:val="28"/>
        </w:rPr>
        <w:t>113</w:t>
      </w:r>
      <w:r w:rsidR="00720E41">
        <w:rPr>
          <w:b/>
          <w:sz w:val="28"/>
          <w:szCs w:val="28"/>
        </w:rPr>
        <w:t>:</w:t>
      </w:r>
      <w:r w:rsidR="000556BB">
        <w:rPr>
          <w:b/>
          <w:sz w:val="28"/>
          <w:szCs w:val="28"/>
        </w:rPr>
        <w:t>2</w:t>
      </w:r>
      <w:r w:rsidR="00321FDD">
        <w:rPr>
          <w:b/>
          <w:sz w:val="28"/>
          <w:szCs w:val="28"/>
        </w:rPr>
        <w:t>5</w:t>
      </w:r>
      <w:r w:rsidR="000556BB">
        <w:rPr>
          <w:b/>
          <w:sz w:val="28"/>
          <w:szCs w:val="28"/>
        </w:rPr>
        <w:t>7</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proofErr w:type="gramStart"/>
      <w:r w:rsidR="009637CE">
        <w:rPr>
          <w:sz w:val="28"/>
          <w:szCs w:val="28"/>
        </w:rPr>
        <w:t>,</w:t>
      </w:r>
      <w:r w:rsidR="00824C6B">
        <w:rPr>
          <w:sz w:val="28"/>
          <w:szCs w:val="28"/>
        </w:rPr>
        <w:t>У</w:t>
      </w:r>
      <w:proofErr w:type="gramEnd"/>
      <w:r w:rsidR="00824C6B">
        <w:rPr>
          <w:sz w:val="28"/>
          <w:szCs w:val="28"/>
        </w:rPr>
        <w:t xml:space="preserve">ставом Шуйского муниципального района, </w:t>
      </w:r>
      <w:r w:rsidR="009637CE">
        <w:rPr>
          <w:sz w:val="28"/>
          <w:szCs w:val="28"/>
        </w:rPr>
        <w:t>на основании заявления</w:t>
      </w:r>
      <w:r w:rsidR="00321FDD">
        <w:rPr>
          <w:sz w:val="28"/>
          <w:szCs w:val="28"/>
        </w:rPr>
        <w:t>Носова М.А</w:t>
      </w:r>
      <w:r w:rsidR="007D029E">
        <w:rPr>
          <w:sz w:val="28"/>
          <w:szCs w:val="28"/>
        </w:rPr>
        <w:t>.</w:t>
      </w:r>
      <w:r w:rsidR="005E0F3A">
        <w:rPr>
          <w:sz w:val="28"/>
          <w:szCs w:val="28"/>
        </w:rPr>
        <w:t xml:space="preserve"> от </w:t>
      </w:r>
      <w:r w:rsidR="00321FDD">
        <w:rPr>
          <w:sz w:val="28"/>
          <w:szCs w:val="28"/>
        </w:rPr>
        <w:t>24.10</w:t>
      </w:r>
      <w:r w:rsidR="005E0F3A">
        <w:rPr>
          <w:sz w:val="28"/>
          <w:szCs w:val="28"/>
        </w:rPr>
        <w:t xml:space="preserve">.2017 № </w:t>
      </w:r>
      <w:r w:rsidR="00321FDD">
        <w:rPr>
          <w:sz w:val="28"/>
          <w:szCs w:val="28"/>
        </w:rPr>
        <w:t>4246</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37:20:0</w:t>
      </w:r>
      <w:r w:rsidR="00EB63F5">
        <w:rPr>
          <w:sz w:val="28"/>
          <w:szCs w:val="28"/>
        </w:rPr>
        <w:t>10</w:t>
      </w:r>
      <w:r w:rsidR="007D029E">
        <w:rPr>
          <w:sz w:val="28"/>
          <w:szCs w:val="28"/>
        </w:rPr>
        <w:t>113</w:t>
      </w:r>
      <w:r w:rsidR="00E003F4">
        <w:rPr>
          <w:sz w:val="28"/>
          <w:szCs w:val="28"/>
        </w:rPr>
        <w:t>:</w:t>
      </w:r>
      <w:r w:rsidR="000556BB">
        <w:rPr>
          <w:sz w:val="28"/>
          <w:szCs w:val="28"/>
        </w:rPr>
        <w:t>2</w:t>
      </w:r>
      <w:r w:rsidR="00321FDD">
        <w:rPr>
          <w:sz w:val="28"/>
          <w:szCs w:val="28"/>
        </w:rPr>
        <w:t>5</w:t>
      </w:r>
      <w:r w:rsidR="000556BB">
        <w:rPr>
          <w:sz w:val="28"/>
          <w:szCs w:val="28"/>
        </w:rPr>
        <w:t>7</w:t>
      </w:r>
      <w:r w:rsidR="009637CE">
        <w:rPr>
          <w:sz w:val="28"/>
          <w:szCs w:val="28"/>
        </w:rPr>
        <w:t xml:space="preserve">, расположенного поадресу: Ивановская область, Шуйский район, </w:t>
      </w:r>
      <w:r w:rsidR="007D029E">
        <w:rPr>
          <w:sz w:val="28"/>
          <w:szCs w:val="28"/>
        </w:rPr>
        <w:t>д. Захарово</w:t>
      </w:r>
      <w:r w:rsidR="00B2523A">
        <w:rPr>
          <w:sz w:val="28"/>
          <w:szCs w:val="28"/>
        </w:rPr>
        <w:t xml:space="preserve">, </w:t>
      </w:r>
      <w:r w:rsidR="009637CE">
        <w:rPr>
          <w:sz w:val="28"/>
          <w:szCs w:val="28"/>
        </w:rPr>
        <w:t>площадью</w:t>
      </w:r>
      <w:r w:rsidR="00321FDD">
        <w:rPr>
          <w:sz w:val="28"/>
          <w:szCs w:val="28"/>
        </w:rPr>
        <w:t>833</w:t>
      </w:r>
      <w:r w:rsidR="009637CE">
        <w:rPr>
          <w:sz w:val="28"/>
          <w:szCs w:val="28"/>
        </w:rPr>
        <w:t>кв</w:t>
      </w:r>
      <w:proofErr w:type="gramStart"/>
      <w:r w:rsidR="009637CE">
        <w:rPr>
          <w:sz w:val="28"/>
          <w:szCs w:val="28"/>
        </w:rPr>
        <w:t>.м</w:t>
      </w:r>
      <w:proofErr w:type="gramEnd"/>
      <w:r w:rsidR="009637CE">
        <w:rPr>
          <w:sz w:val="28"/>
          <w:szCs w:val="28"/>
        </w:rPr>
        <w:t>, с разрешенным</w:t>
      </w:r>
      <w:r w:rsidR="00092F5A">
        <w:rPr>
          <w:sz w:val="28"/>
          <w:szCs w:val="28"/>
        </w:rPr>
        <w:t xml:space="preserve"> видом использования</w:t>
      </w:r>
      <w:r w:rsidR="00321FDD">
        <w:rPr>
          <w:sz w:val="28"/>
          <w:szCs w:val="28"/>
        </w:rPr>
        <w:t xml:space="preserve"> -«Д</w:t>
      </w:r>
      <w:r w:rsidR="007D029E">
        <w:rPr>
          <w:sz w:val="28"/>
          <w:szCs w:val="28"/>
        </w:rPr>
        <w:t xml:space="preserve">ля ведения </w:t>
      </w:r>
      <w:r w:rsidR="001055EB">
        <w:rPr>
          <w:sz w:val="28"/>
          <w:szCs w:val="28"/>
        </w:rPr>
        <w:t>лично</w:t>
      </w:r>
      <w:r w:rsidR="007D029E">
        <w:rPr>
          <w:sz w:val="28"/>
          <w:szCs w:val="28"/>
        </w:rPr>
        <w:t>го</w:t>
      </w:r>
      <w:r w:rsidR="001055EB">
        <w:rPr>
          <w:sz w:val="28"/>
          <w:szCs w:val="28"/>
        </w:rPr>
        <w:t xml:space="preserve"> подсобно</w:t>
      </w:r>
      <w:r w:rsidR="007D029E">
        <w:rPr>
          <w:sz w:val="28"/>
          <w:szCs w:val="28"/>
        </w:rPr>
        <w:t>го</w:t>
      </w:r>
      <w:r w:rsidR="001055EB">
        <w:rPr>
          <w:sz w:val="28"/>
          <w:szCs w:val="28"/>
        </w:rPr>
        <w:t xml:space="preserve"> хозяйств</w:t>
      </w:r>
      <w:r w:rsidR="007D029E">
        <w:rPr>
          <w:sz w:val="28"/>
          <w:szCs w:val="28"/>
        </w:rPr>
        <w:t>а</w:t>
      </w:r>
      <w:r w:rsidR="00321FDD">
        <w:rPr>
          <w:sz w:val="28"/>
          <w:szCs w:val="28"/>
        </w:rPr>
        <w:t>»</w:t>
      </w:r>
      <w:r w:rsidR="00D14712">
        <w:rPr>
          <w:sz w:val="28"/>
          <w:szCs w:val="28"/>
        </w:rPr>
        <w:t>,</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sidR="00305EA7">
        <w:rPr>
          <w:b/>
          <w:sz w:val="28"/>
          <w:szCs w:val="28"/>
        </w:rPr>
        <w:t>а</w:t>
      </w:r>
      <w:r w:rsidR="007E4821">
        <w:rPr>
          <w:b/>
          <w:sz w:val="28"/>
          <w:szCs w:val="28"/>
        </w:rPr>
        <w:t xml:space="preserve"> </w:t>
      </w:r>
      <w:r w:rsidR="00064413">
        <w:rPr>
          <w:b/>
          <w:sz w:val="28"/>
          <w:szCs w:val="28"/>
        </w:rPr>
        <w:t>Шуйского муниципального район</w:t>
      </w:r>
      <w:r w:rsidR="001A5136">
        <w:rPr>
          <w:b/>
          <w:sz w:val="28"/>
          <w:szCs w:val="28"/>
        </w:rPr>
        <w:t xml:space="preserve">а         </w:t>
      </w:r>
      <w:r w:rsidR="00323236">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0556BB" w:rsidRDefault="000556BB" w:rsidP="00625E38">
      <w:pPr>
        <w:autoSpaceDE w:val="0"/>
        <w:autoSpaceDN w:val="0"/>
        <w:adjustRightInd w:val="0"/>
        <w:jc w:val="center"/>
        <w:outlineLvl w:val="0"/>
      </w:pPr>
    </w:p>
    <w:p w:rsidR="00412D59" w:rsidRDefault="00562A9F" w:rsidP="00625E38">
      <w:pPr>
        <w:autoSpaceDE w:val="0"/>
        <w:autoSpaceDN w:val="0"/>
        <w:adjustRightInd w:val="0"/>
        <w:jc w:val="center"/>
        <w:outlineLvl w:val="0"/>
      </w:pPr>
      <w:r>
        <w:lastRenderedPageBreak/>
        <w:t>Приложение № 1</w:t>
      </w:r>
    </w:p>
    <w:p w:rsidR="00412D59" w:rsidRDefault="00412D59" w:rsidP="00412D59">
      <w:pPr>
        <w:autoSpaceDE w:val="0"/>
        <w:autoSpaceDN w:val="0"/>
        <w:adjustRightInd w:val="0"/>
        <w:jc w:val="right"/>
        <w:outlineLvl w:val="0"/>
      </w:pPr>
      <w:r>
        <w:t>к постановлению Администрации</w:t>
      </w:r>
    </w:p>
    <w:p w:rsidR="00412D59" w:rsidRDefault="00412D59" w:rsidP="00412D59">
      <w:pPr>
        <w:autoSpaceDE w:val="0"/>
        <w:autoSpaceDN w:val="0"/>
        <w:adjustRightInd w:val="0"/>
        <w:jc w:val="right"/>
        <w:outlineLvl w:val="0"/>
      </w:pPr>
      <w:r>
        <w:t>Шуйского муниципального района</w:t>
      </w:r>
    </w:p>
    <w:p w:rsidR="00412D59" w:rsidRPr="005C4BF5" w:rsidRDefault="00412D59" w:rsidP="00625E38">
      <w:pPr>
        <w:autoSpaceDE w:val="0"/>
        <w:autoSpaceDN w:val="0"/>
        <w:adjustRightInd w:val="0"/>
        <w:jc w:val="center"/>
        <w:outlineLvl w:val="0"/>
        <w:rPr>
          <w:u w:val="single"/>
        </w:rPr>
      </w:pPr>
      <w:r>
        <w:t xml:space="preserve">от </w:t>
      </w:r>
      <w:r w:rsidR="001F27FA" w:rsidRPr="001F27FA">
        <w:rPr>
          <w:u w:val="single"/>
        </w:rPr>
        <w:t>17.11.2017</w:t>
      </w:r>
      <w:r>
        <w:t>№</w:t>
      </w:r>
      <w:bookmarkStart w:id="0" w:name="_GoBack"/>
      <w:r w:rsidR="001F27FA" w:rsidRPr="001F27FA">
        <w:rPr>
          <w:u w:val="single"/>
        </w:rPr>
        <w:t>856-п</w:t>
      </w:r>
      <w:bookmarkEnd w:id="0"/>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7429"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7"/>
      </w:tblGrid>
      <w:tr w:rsidR="005E0F3A" w:rsidRPr="007001F2" w:rsidTr="005E0F3A">
        <w:trPr>
          <w:trHeight w:val="250"/>
        </w:trPr>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5E0F3A" w:rsidRPr="00897711" w:rsidRDefault="00321FDD" w:rsidP="00D25BBC">
            <w:pPr>
              <w:autoSpaceDE w:val="0"/>
              <w:autoSpaceDN w:val="0"/>
              <w:adjustRightInd w:val="0"/>
              <w:jc w:val="center"/>
              <w:rPr>
                <w:b/>
              </w:rPr>
            </w:pPr>
            <w:r>
              <w:rPr>
                <w:b/>
              </w:rPr>
              <w:t>8</w:t>
            </w:r>
          </w:p>
        </w:tc>
        <w:tc>
          <w:tcPr>
            <w:tcW w:w="577" w:type="dxa"/>
            <w:tcBorders>
              <w:top w:val="single" w:sz="4" w:space="0" w:color="auto"/>
              <w:left w:val="single" w:sz="4" w:space="0" w:color="auto"/>
              <w:bottom w:val="single" w:sz="4" w:space="0" w:color="auto"/>
              <w:right w:val="single" w:sz="4" w:space="0" w:color="auto"/>
            </w:tcBorders>
          </w:tcPr>
          <w:p w:rsidR="005E0F3A" w:rsidRPr="00897711" w:rsidRDefault="00321FDD" w:rsidP="00D25BBC">
            <w:pPr>
              <w:autoSpaceDE w:val="0"/>
              <w:autoSpaceDN w:val="0"/>
              <w:adjustRightInd w:val="0"/>
              <w:jc w:val="center"/>
              <w:rPr>
                <w:b/>
              </w:rPr>
            </w:pPr>
            <w:r>
              <w:rPr>
                <w:b/>
              </w:rPr>
              <w:t>3</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321FDD">
        <w:t>Носова Михаила Александровича</w:t>
      </w:r>
      <w:r w:rsidR="00EB63F5">
        <w:t xml:space="preserve"> от </w:t>
      </w:r>
      <w:r w:rsidR="00321FDD">
        <w:t>24.10</w:t>
      </w:r>
      <w:r w:rsidR="00EB63F5">
        <w:t xml:space="preserve">.2017 № </w:t>
      </w:r>
      <w:r w:rsidR="00321FDD">
        <w:t>4246</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0556BB">
        <w:t>д</w:t>
      </w:r>
      <w:proofErr w:type="gramStart"/>
      <w:r w:rsidR="000556BB">
        <w:t>.З</w:t>
      </w:r>
      <w:proofErr w:type="gramEnd"/>
      <w:r w:rsidR="000556BB">
        <w:t>ахарово</w:t>
      </w:r>
    </w:p>
    <w:p w:rsidR="00FB6522" w:rsidRDefault="00FB6522" w:rsidP="00412D59">
      <w:pPr>
        <w:autoSpaceDE w:val="0"/>
        <w:autoSpaceDN w:val="0"/>
        <w:adjustRightInd w:val="0"/>
        <w:jc w:val="both"/>
      </w:pP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161B56" w:rsidTr="00E003F4">
        <w:tc>
          <w:tcPr>
            <w:tcW w:w="3190" w:type="dxa"/>
          </w:tcPr>
          <w:p w:rsidR="00161B56" w:rsidRPr="00161B56" w:rsidRDefault="00161B56" w:rsidP="00CE0D5D">
            <w:pPr>
              <w:autoSpaceDE w:val="0"/>
              <w:autoSpaceDN w:val="0"/>
              <w:adjustRightInd w:val="0"/>
              <w:jc w:val="center"/>
            </w:pPr>
            <w:r>
              <w:t>1</w:t>
            </w:r>
          </w:p>
        </w:tc>
        <w:tc>
          <w:tcPr>
            <w:tcW w:w="3190" w:type="dxa"/>
          </w:tcPr>
          <w:p w:rsidR="00161B56" w:rsidRPr="006E346E" w:rsidRDefault="00321FDD" w:rsidP="001F39A7">
            <w:pPr>
              <w:autoSpaceDE w:val="0"/>
              <w:autoSpaceDN w:val="0"/>
              <w:adjustRightInd w:val="0"/>
              <w:jc w:val="center"/>
            </w:pPr>
            <w:r>
              <w:t>294723.95</w:t>
            </w:r>
          </w:p>
        </w:tc>
        <w:tc>
          <w:tcPr>
            <w:tcW w:w="3191" w:type="dxa"/>
          </w:tcPr>
          <w:p w:rsidR="00161B56" w:rsidRPr="006E346E" w:rsidRDefault="00321FDD" w:rsidP="001F39A7">
            <w:pPr>
              <w:autoSpaceDE w:val="0"/>
              <w:autoSpaceDN w:val="0"/>
              <w:adjustRightInd w:val="0"/>
              <w:jc w:val="center"/>
            </w:pPr>
            <w:r>
              <w:t>237229.44</w:t>
            </w:r>
          </w:p>
        </w:tc>
      </w:tr>
      <w:tr w:rsidR="00161B56" w:rsidTr="00E003F4">
        <w:tc>
          <w:tcPr>
            <w:tcW w:w="3190" w:type="dxa"/>
          </w:tcPr>
          <w:p w:rsidR="00161B56" w:rsidRPr="00161B56" w:rsidRDefault="00161B56" w:rsidP="00CE0D5D">
            <w:pPr>
              <w:autoSpaceDE w:val="0"/>
              <w:autoSpaceDN w:val="0"/>
              <w:adjustRightInd w:val="0"/>
              <w:jc w:val="center"/>
            </w:pPr>
            <w:r>
              <w:t>2</w:t>
            </w:r>
          </w:p>
        </w:tc>
        <w:tc>
          <w:tcPr>
            <w:tcW w:w="3190" w:type="dxa"/>
          </w:tcPr>
          <w:p w:rsidR="00161B56" w:rsidRPr="006E346E" w:rsidRDefault="00321FDD" w:rsidP="00CE0D5D">
            <w:pPr>
              <w:autoSpaceDE w:val="0"/>
              <w:autoSpaceDN w:val="0"/>
              <w:adjustRightInd w:val="0"/>
              <w:jc w:val="center"/>
            </w:pPr>
            <w:r>
              <w:t>294701.12</w:t>
            </w:r>
          </w:p>
        </w:tc>
        <w:tc>
          <w:tcPr>
            <w:tcW w:w="3191" w:type="dxa"/>
          </w:tcPr>
          <w:p w:rsidR="00161B56" w:rsidRPr="006E346E" w:rsidRDefault="00321FDD" w:rsidP="00CE0D5D">
            <w:pPr>
              <w:autoSpaceDE w:val="0"/>
              <w:autoSpaceDN w:val="0"/>
              <w:adjustRightInd w:val="0"/>
              <w:jc w:val="center"/>
            </w:pPr>
            <w:r>
              <w:t>237223.08</w:t>
            </w:r>
          </w:p>
        </w:tc>
      </w:tr>
      <w:tr w:rsidR="00161B56" w:rsidTr="00E003F4">
        <w:tc>
          <w:tcPr>
            <w:tcW w:w="3190" w:type="dxa"/>
          </w:tcPr>
          <w:p w:rsidR="00161B56" w:rsidRDefault="006E346E" w:rsidP="00CE0D5D">
            <w:pPr>
              <w:autoSpaceDE w:val="0"/>
              <w:autoSpaceDN w:val="0"/>
              <w:adjustRightInd w:val="0"/>
              <w:jc w:val="center"/>
            </w:pPr>
            <w:r>
              <w:t>3</w:t>
            </w:r>
          </w:p>
        </w:tc>
        <w:tc>
          <w:tcPr>
            <w:tcW w:w="3190" w:type="dxa"/>
          </w:tcPr>
          <w:p w:rsidR="00161B56" w:rsidRPr="006E346E" w:rsidRDefault="00321FDD" w:rsidP="001F39A7">
            <w:pPr>
              <w:autoSpaceDE w:val="0"/>
              <w:autoSpaceDN w:val="0"/>
              <w:adjustRightInd w:val="0"/>
              <w:jc w:val="center"/>
            </w:pPr>
            <w:r>
              <w:t>264694.40</w:t>
            </w:r>
          </w:p>
        </w:tc>
        <w:tc>
          <w:tcPr>
            <w:tcW w:w="3191" w:type="dxa"/>
          </w:tcPr>
          <w:p w:rsidR="00161B56" w:rsidRPr="006E346E" w:rsidRDefault="00321FDD" w:rsidP="006E346E">
            <w:pPr>
              <w:autoSpaceDE w:val="0"/>
              <w:autoSpaceDN w:val="0"/>
              <w:adjustRightInd w:val="0"/>
              <w:jc w:val="center"/>
            </w:pPr>
            <w:r>
              <w:t>237259.22</w:t>
            </w:r>
          </w:p>
        </w:tc>
      </w:tr>
      <w:tr w:rsidR="00161B56" w:rsidTr="00E003F4">
        <w:tc>
          <w:tcPr>
            <w:tcW w:w="3190" w:type="dxa"/>
          </w:tcPr>
          <w:p w:rsidR="00161B56" w:rsidRDefault="006E346E" w:rsidP="00CE0D5D">
            <w:pPr>
              <w:autoSpaceDE w:val="0"/>
              <w:autoSpaceDN w:val="0"/>
              <w:adjustRightInd w:val="0"/>
              <w:jc w:val="center"/>
            </w:pPr>
            <w:r>
              <w:t>4</w:t>
            </w:r>
          </w:p>
        </w:tc>
        <w:tc>
          <w:tcPr>
            <w:tcW w:w="3190" w:type="dxa"/>
          </w:tcPr>
          <w:p w:rsidR="00161B56" w:rsidRPr="006E346E" w:rsidRDefault="00321FDD" w:rsidP="006E346E">
            <w:pPr>
              <w:autoSpaceDE w:val="0"/>
              <w:autoSpaceDN w:val="0"/>
              <w:adjustRightInd w:val="0"/>
              <w:jc w:val="center"/>
            </w:pPr>
            <w:r>
              <w:t>294717.05</w:t>
            </w:r>
          </w:p>
        </w:tc>
        <w:tc>
          <w:tcPr>
            <w:tcW w:w="3191" w:type="dxa"/>
          </w:tcPr>
          <w:p w:rsidR="00161B56" w:rsidRPr="006E346E" w:rsidRDefault="00321FDD" w:rsidP="006E346E">
            <w:pPr>
              <w:autoSpaceDE w:val="0"/>
              <w:autoSpaceDN w:val="0"/>
              <w:adjustRightInd w:val="0"/>
              <w:jc w:val="center"/>
            </w:pPr>
            <w:r>
              <w:t>237263.40</w:t>
            </w:r>
          </w:p>
        </w:tc>
      </w:tr>
    </w:tbl>
    <w:p w:rsidR="00E003F4" w:rsidRPr="007001F2" w:rsidRDefault="00E003F4" w:rsidP="00412D59">
      <w:pPr>
        <w:autoSpaceDE w:val="0"/>
        <w:autoSpaceDN w:val="0"/>
        <w:adjustRightInd w:val="0"/>
        <w:jc w:val="both"/>
      </w:pPr>
    </w:p>
    <w:p w:rsidR="00412D59" w:rsidRPr="007001F2" w:rsidRDefault="00412D59" w:rsidP="00412D59">
      <w:pPr>
        <w:autoSpaceDE w:val="0"/>
        <w:autoSpaceDN w:val="0"/>
        <w:adjustRightInd w:val="0"/>
        <w:jc w:val="both"/>
      </w:pPr>
    </w:p>
    <w:p w:rsidR="008C0C8B" w:rsidRDefault="008C0C8B" w:rsidP="00412D59">
      <w:pPr>
        <w:autoSpaceDE w:val="0"/>
        <w:autoSpaceDN w:val="0"/>
        <w:adjustRightInd w:val="0"/>
        <w:jc w:val="both"/>
        <w:rPr>
          <w:b/>
        </w:rPr>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412D59" w:rsidRDefault="007D6FF8" w:rsidP="00412D59">
      <w:pPr>
        <w:autoSpaceDE w:val="0"/>
        <w:autoSpaceDN w:val="0"/>
        <w:adjustRightInd w:val="0"/>
        <w:jc w:val="both"/>
      </w:pPr>
      <w:r>
        <w:t>37:</w:t>
      </w:r>
      <w:r w:rsidR="00412D59">
        <w:t>20:</w:t>
      </w:r>
      <w:r w:rsidR="00722386">
        <w:t>010</w:t>
      </w:r>
      <w:r w:rsidR="007D029E">
        <w:t>113</w:t>
      </w:r>
      <w:r w:rsidR="00EB63F5">
        <w:t>:</w:t>
      </w:r>
      <w:r w:rsidR="000556BB">
        <w:t>2</w:t>
      </w:r>
      <w:r w:rsidR="00321FDD">
        <w:t>5</w:t>
      </w:r>
      <w:r w:rsidR="000556BB">
        <w:t>7</w:t>
      </w:r>
    </w:p>
    <w:p w:rsidR="001C67D1" w:rsidRDefault="001C67D1" w:rsidP="00412D59">
      <w:pPr>
        <w:autoSpaceDE w:val="0"/>
        <w:autoSpaceDN w:val="0"/>
        <w:adjustRightInd w:val="0"/>
        <w:jc w:val="both"/>
      </w:pPr>
    </w:p>
    <w:p w:rsidR="004B399F" w:rsidRDefault="004B399F"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321FDD" w:rsidP="001C67D1">
      <w:pPr>
        <w:autoSpaceDE w:val="0"/>
        <w:autoSpaceDN w:val="0"/>
        <w:adjustRightInd w:val="0"/>
        <w:jc w:val="both"/>
      </w:pPr>
      <w:r>
        <w:t>833</w:t>
      </w:r>
      <w:r w:rsidR="001C67D1">
        <w:t>кв</w:t>
      </w:r>
      <w:proofErr w:type="gramStart"/>
      <w:r w:rsidR="001C67D1">
        <w:t>.м</w:t>
      </w:r>
      <w:proofErr w:type="gramEnd"/>
    </w:p>
    <w:p w:rsidR="001C67D1" w:rsidRDefault="001C67D1" w:rsidP="001C67D1">
      <w:pPr>
        <w:autoSpaceDE w:val="0"/>
        <w:autoSpaceDN w:val="0"/>
        <w:adjustRightInd w:val="0"/>
        <w:jc w:val="both"/>
      </w:pPr>
    </w:p>
    <w:p w:rsidR="00CF4BB0" w:rsidRDefault="00CF4BB0" w:rsidP="001C67D1">
      <w:pPr>
        <w:autoSpaceDE w:val="0"/>
        <w:autoSpaceDN w:val="0"/>
        <w:adjustRightInd w:val="0"/>
        <w:jc w:val="both"/>
        <w:rPr>
          <w:b/>
        </w:rPr>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CF4BB0" w:rsidRDefault="00CF4BB0" w:rsidP="001C67D1">
      <w:pPr>
        <w:autoSpaceDE w:val="0"/>
        <w:autoSpaceDN w:val="0"/>
        <w:adjustRightInd w:val="0"/>
        <w:jc w:val="both"/>
        <w:rPr>
          <w:b/>
        </w:rPr>
      </w:pPr>
    </w:p>
    <w:p w:rsidR="001C67D1" w:rsidRPr="00CF4BB0" w:rsidRDefault="00CF4BB0" w:rsidP="001C67D1">
      <w:pPr>
        <w:autoSpaceDE w:val="0"/>
        <w:autoSpaceDN w:val="0"/>
        <w:adjustRightInd w:val="0"/>
        <w:jc w:val="both"/>
      </w:pPr>
      <w:r w:rsidRPr="00CF4BB0">
        <w:t>Объекты капитального строительства отсутствуют</w:t>
      </w:r>
    </w:p>
    <w:p w:rsidR="00CF4BB0" w:rsidRDefault="00CF4BB0" w:rsidP="001C67D1">
      <w:pPr>
        <w:autoSpaceDE w:val="0"/>
        <w:autoSpaceDN w:val="0"/>
        <w:adjustRightInd w:val="0"/>
        <w:jc w:val="both"/>
        <w:rPr>
          <w:b/>
        </w:rPr>
      </w:pPr>
    </w:p>
    <w:p w:rsidR="00CE0D5D" w:rsidRDefault="00CE0D5D" w:rsidP="001C67D1">
      <w:pPr>
        <w:autoSpaceDE w:val="0"/>
        <w:autoSpaceDN w:val="0"/>
        <w:adjustRightInd w:val="0"/>
        <w:jc w:val="both"/>
        <w:rPr>
          <w:b/>
        </w:rPr>
      </w:pPr>
      <w:r w:rsidRPr="00CE0D5D">
        <w:rPr>
          <w:b/>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CE0D5D" w:rsidRDefault="00CE0D5D" w:rsidP="00CE0D5D">
      <w:pPr>
        <w:autoSpaceDE w:val="0"/>
        <w:autoSpaceDN w:val="0"/>
        <w:adjustRightInd w:val="0"/>
        <w:jc w:val="both"/>
      </w:pPr>
      <w:r>
        <w:t>Проект планировки территории не утвержден</w:t>
      </w:r>
    </w:p>
    <w:p w:rsidR="001D182F" w:rsidRDefault="001D182F" w:rsidP="00CE0D5D">
      <w:pPr>
        <w:autoSpaceDE w:val="0"/>
        <w:autoSpaceDN w:val="0"/>
        <w:adjustRightInd w:val="0"/>
        <w:jc w:val="both"/>
        <w:rPr>
          <w:b/>
        </w:rPr>
      </w:pPr>
    </w:p>
    <w:p w:rsidR="001D182F" w:rsidRDefault="001D182F"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E0D5D" w:rsidRDefault="00CE0D5D" w:rsidP="00CE0D5D">
      <w:pPr>
        <w:autoSpaceDE w:val="0"/>
        <w:autoSpaceDN w:val="0"/>
        <w:adjustRightInd w:val="0"/>
        <w:jc w:val="both"/>
      </w:pPr>
    </w:p>
    <w:tbl>
      <w:tblPr>
        <w:tblStyle w:val="a7"/>
        <w:tblW w:w="0" w:type="auto"/>
        <w:tblLook w:val="04A0"/>
      </w:tblPr>
      <w:tblGrid>
        <w:gridCol w:w="3190"/>
        <w:gridCol w:w="3190"/>
        <w:gridCol w:w="3191"/>
      </w:tblGrid>
      <w:tr w:rsidR="00CE0D5D" w:rsidTr="0019274B">
        <w:tc>
          <w:tcPr>
            <w:tcW w:w="3190" w:type="dxa"/>
            <w:vMerge w:val="restart"/>
          </w:tcPr>
          <w:p w:rsidR="00CE0D5D" w:rsidRPr="00DF23CD" w:rsidRDefault="00CE0D5D" w:rsidP="0019274B">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CE0D5D" w:rsidRPr="00DF23CD" w:rsidRDefault="00CE0D5D" w:rsidP="0019274B">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E0D5D" w:rsidTr="0019274B">
        <w:tc>
          <w:tcPr>
            <w:tcW w:w="3190" w:type="dxa"/>
            <w:vMerge/>
          </w:tcPr>
          <w:p w:rsidR="00CE0D5D" w:rsidRDefault="00CE0D5D" w:rsidP="0019274B">
            <w:pPr>
              <w:autoSpaceDE w:val="0"/>
              <w:autoSpaceDN w:val="0"/>
              <w:adjustRightInd w:val="0"/>
              <w:jc w:val="both"/>
            </w:pPr>
          </w:p>
        </w:tc>
        <w:tc>
          <w:tcPr>
            <w:tcW w:w="3190" w:type="dxa"/>
          </w:tcPr>
          <w:p w:rsidR="00CE0D5D" w:rsidRPr="00DF23CD" w:rsidRDefault="00CE0D5D" w:rsidP="0019274B">
            <w:pPr>
              <w:autoSpaceDE w:val="0"/>
              <w:autoSpaceDN w:val="0"/>
              <w:adjustRightInd w:val="0"/>
              <w:jc w:val="center"/>
              <w:rPr>
                <w:sz w:val="24"/>
                <w:szCs w:val="24"/>
                <w:lang w:val="en-US"/>
              </w:rPr>
            </w:pPr>
            <w:r>
              <w:rPr>
                <w:sz w:val="24"/>
                <w:szCs w:val="24"/>
                <w:lang w:val="en-US"/>
              </w:rPr>
              <w:t>X</w:t>
            </w:r>
          </w:p>
        </w:tc>
        <w:tc>
          <w:tcPr>
            <w:tcW w:w="3191" w:type="dxa"/>
          </w:tcPr>
          <w:p w:rsidR="00CE0D5D" w:rsidRPr="00DF23CD" w:rsidRDefault="00CE0D5D" w:rsidP="0019274B">
            <w:pPr>
              <w:autoSpaceDE w:val="0"/>
              <w:autoSpaceDN w:val="0"/>
              <w:adjustRightInd w:val="0"/>
              <w:jc w:val="center"/>
              <w:rPr>
                <w:sz w:val="24"/>
                <w:szCs w:val="24"/>
                <w:lang w:val="en-US"/>
              </w:rPr>
            </w:pPr>
            <w:r>
              <w:rPr>
                <w:sz w:val="24"/>
                <w:szCs w:val="24"/>
                <w:lang w:val="en-US"/>
              </w:rPr>
              <w:t>Y</w:t>
            </w:r>
          </w:p>
        </w:tc>
      </w:tr>
      <w:tr w:rsidR="00CE0D5D" w:rsidTr="0019274B">
        <w:tc>
          <w:tcPr>
            <w:tcW w:w="3190" w:type="dxa"/>
          </w:tcPr>
          <w:p w:rsidR="00CE0D5D" w:rsidRPr="00CE0D5D" w:rsidRDefault="00CE0D5D" w:rsidP="00CE0D5D">
            <w:pPr>
              <w:autoSpaceDE w:val="0"/>
              <w:autoSpaceDN w:val="0"/>
              <w:adjustRightInd w:val="0"/>
              <w:jc w:val="center"/>
            </w:pPr>
            <w:r>
              <w:t>-</w:t>
            </w:r>
          </w:p>
        </w:tc>
        <w:tc>
          <w:tcPr>
            <w:tcW w:w="3190" w:type="dxa"/>
          </w:tcPr>
          <w:p w:rsidR="00CE0D5D" w:rsidRPr="00DF23CD" w:rsidRDefault="00CE0D5D" w:rsidP="00CE0D5D">
            <w:pPr>
              <w:autoSpaceDE w:val="0"/>
              <w:autoSpaceDN w:val="0"/>
              <w:adjustRightInd w:val="0"/>
              <w:jc w:val="center"/>
            </w:pPr>
            <w:r>
              <w:t>-</w:t>
            </w:r>
          </w:p>
        </w:tc>
        <w:tc>
          <w:tcPr>
            <w:tcW w:w="3191" w:type="dxa"/>
          </w:tcPr>
          <w:p w:rsidR="00CE0D5D" w:rsidRDefault="00CE0D5D" w:rsidP="00CE0D5D">
            <w:pPr>
              <w:autoSpaceDE w:val="0"/>
              <w:autoSpaceDN w:val="0"/>
              <w:adjustRightInd w:val="0"/>
              <w:jc w:val="center"/>
            </w:pPr>
            <w:r>
              <w:t>-</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D9535A" w:rsidP="00412D59">
      <w:pPr>
        <w:autoSpaceDE w:val="0"/>
        <w:autoSpaceDN w:val="0"/>
        <w:adjustRightInd w:val="0"/>
        <w:jc w:val="both"/>
        <w:rPr>
          <w:b/>
        </w:rPr>
      </w:pPr>
      <w:r>
        <w:t>Документация по планировке территории не утверждена</w:t>
      </w:r>
    </w:p>
    <w:p w:rsidR="00CE0D5D" w:rsidRPr="00CE0D5D" w:rsidRDefault="00CE0D5D"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6E346E" w:rsidRDefault="006E346E"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4D4450" w:rsidRDefault="004D4450" w:rsidP="00412D59">
      <w:pPr>
        <w:autoSpaceDE w:val="0"/>
        <w:autoSpaceDN w:val="0"/>
        <w:adjustRightInd w:val="0"/>
        <w:jc w:val="both"/>
        <w:rPr>
          <w:b/>
        </w:rPr>
      </w:pPr>
    </w:p>
    <w:p w:rsidR="004D4450" w:rsidRDefault="004D4450" w:rsidP="00412D59">
      <w:pPr>
        <w:autoSpaceDE w:val="0"/>
        <w:autoSpaceDN w:val="0"/>
        <w:adjustRightInd w:val="0"/>
        <w:jc w:val="both"/>
        <w:rPr>
          <w:b/>
        </w:rPr>
      </w:pPr>
    </w:p>
    <w:p w:rsidR="004D4450" w:rsidRDefault="004D4450" w:rsidP="00412D59">
      <w:pPr>
        <w:autoSpaceDE w:val="0"/>
        <w:autoSpaceDN w:val="0"/>
        <w:adjustRightInd w:val="0"/>
        <w:jc w:val="both"/>
        <w:rPr>
          <w:b/>
        </w:rPr>
      </w:pPr>
    </w:p>
    <w:p w:rsidR="004D4450" w:rsidRDefault="004D4450" w:rsidP="00412D59">
      <w:pPr>
        <w:autoSpaceDE w:val="0"/>
        <w:autoSpaceDN w:val="0"/>
        <w:adjustRightInd w:val="0"/>
        <w:jc w:val="both"/>
        <w:rPr>
          <w:b/>
        </w:rPr>
      </w:pPr>
    </w:p>
    <w:p w:rsidR="004D4450" w:rsidRDefault="004D4450" w:rsidP="00412D59">
      <w:pPr>
        <w:autoSpaceDE w:val="0"/>
        <w:autoSpaceDN w:val="0"/>
        <w:adjustRightInd w:val="0"/>
        <w:jc w:val="both"/>
        <w:rPr>
          <w:b/>
        </w:rPr>
      </w:pPr>
    </w:p>
    <w:p w:rsidR="004D4450" w:rsidRDefault="004D4450" w:rsidP="00412D59">
      <w:pPr>
        <w:autoSpaceDE w:val="0"/>
        <w:autoSpaceDN w:val="0"/>
        <w:adjustRightInd w:val="0"/>
        <w:jc w:val="both"/>
        <w:rPr>
          <w:b/>
        </w:rPr>
      </w:pPr>
    </w:p>
    <w:p w:rsidR="004D4450" w:rsidRDefault="004D4450" w:rsidP="00412D59">
      <w:pPr>
        <w:autoSpaceDE w:val="0"/>
        <w:autoSpaceDN w:val="0"/>
        <w:adjustRightInd w:val="0"/>
        <w:jc w:val="both"/>
        <w:rPr>
          <w:b/>
        </w:rPr>
      </w:pPr>
    </w:p>
    <w:p w:rsidR="004D4450" w:rsidRDefault="004D4450" w:rsidP="00412D59">
      <w:pPr>
        <w:autoSpaceDE w:val="0"/>
        <w:autoSpaceDN w:val="0"/>
        <w:adjustRightInd w:val="0"/>
        <w:jc w:val="both"/>
        <w:rPr>
          <w:b/>
        </w:rPr>
      </w:pPr>
    </w:p>
    <w:p w:rsidR="006E346E" w:rsidRDefault="006E346E" w:rsidP="00412D59">
      <w:pPr>
        <w:autoSpaceDE w:val="0"/>
        <w:autoSpaceDN w:val="0"/>
        <w:adjustRightInd w:val="0"/>
        <w:jc w:val="both"/>
        <w:rPr>
          <w:b/>
        </w:rPr>
      </w:pPr>
    </w:p>
    <w:p w:rsidR="006E346E" w:rsidRDefault="006E346E" w:rsidP="00412D59">
      <w:pPr>
        <w:autoSpaceDE w:val="0"/>
        <w:autoSpaceDN w:val="0"/>
        <w:adjustRightInd w:val="0"/>
        <w:jc w:val="both"/>
        <w:rPr>
          <w:b/>
        </w:rPr>
      </w:pPr>
    </w:p>
    <w:p w:rsidR="006E346E" w:rsidRDefault="006E346E" w:rsidP="00412D59">
      <w:pPr>
        <w:autoSpaceDE w:val="0"/>
        <w:autoSpaceDN w:val="0"/>
        <w:adjustRightInd w:val="0"/>
        <w:jc w:val="both"/>
        <w:rPr>
          <w:b/>
        </w:rPr>
      </w:pPr>
    </w:p>
    <w:p w:rsidR="006E346E" w:rsidRDefault="006E346E"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722386">
        <w:t>7</w:t>
      </w:r>
      <w:r w:rsidR="00412D59">
        <w:t xml:space="preserve"> г. ООО «</w:t>
      </w:r>
      <w:r w:rsidR="00321FDD">
        <w:t>ТАК ПРОЕКТ</w:t>
      </w:r>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483AD2">
        <w:t xml:space="preserve">ООО </w:t>
      </w:r>
      <w:r w:rsidR="00AD4A99">
        <w:t>«</w:t>
      </w:r>
      <w:r w:rsidR="00321FDD">
        <w:t>ТАК ПРОЕКТ</w:t>
      </w:r>
      <w:proofErr w:type="gramStart"/>
      <w:r w:rsidR="00AD4A99">
        <w:t>»</w:t>
      </w:r>
      <w:r>
        <w:t>в</w:t>
      </w:r>
      <w:proofErr w:type="gramEnd"/>
      <w:r>
        <w:t xml:space="preserve"> 201</w:t>
      </w:r>
      <w:r w:rsidR="00722386">
        <w:t>7</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зона индивидуальной жилой застройки.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8F21B8" w:rsidRDefault="008F21B8" w:rsidP="008F21B8">
      <w:pPr>
        <w:autoSpaceDE w:val="0"/>
        <w:autoSpaceDN w:val="0"/>
        <w:adjustRightInd w:val="0"/>
        <w:ind w:firstLine="708"/>
        <w:jc w:val="both"/>
      </w:pPr>
      <w:r>
        <w:t>Градостроительный регламент земельного участка установлен в составе Правил землепользования и застройки, утвержденных решением Совета Введенского сельского поселения Шуйского муниципального района от 30.12.2013 № 61 «Об утверждении Правил землепользования и застройки Введенского сельского поселения Шуйского муниципального района Ивановской области» (в действующей редакции).</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8F21B8" w:rsidRDefault="00412D59" w:rsidP="008F21B8">
      <w:pPr>
        <w:autoSpaceDE w:val="0"/>
        <w:autoSpaceDN w:val="0"/>
        <w:adjustRightInd w:val="0"/>
        <w:ind w:firstLine="708"/>
        <w:jc w:val="both"/>
      </w:pPr>
      <w:r w:rsidRPr="00B10131">
        <w:rPr>
          <w:u w:val="single"/>
        </w:rPr>
        <w:t>-основные виды разрешенного использования земельного участка</w:t>
      </w:r>
      <w:r w:rsidRPr="007001F2">
        <w:t>:</w:t>
      </w:r>
    </w:p>
    <w:p w:rsidR="00412D59" w:rsidRDefault="007E56D6" w:rsidP="00AF56FE">
      <w:pPr>
        <w:autoSpaceDE w:val="0"/>
        <w:autoSpaceDN w:val="0"/>
        <w:adjustRightInd w:val="0"/>
        <w:jc w:val="both"/>
      </w:pPr>
      <w:r>
        <w:t xml:space="preserve">для индивидуального жилищного строительства; </w:t>
      </w:r>
      <w:r w:rsidR="00412D59">
        <w:t>для веден</w:t>
      </w:r>
      <w:r>
        <w:t xml:space="preserve">ия личного подсобного хозяйства; блокированная жилая застройка; отдых (рекреация); дошкольное,  начальное и среднее общее образование; земельные участки </w:t>
      </w:r>
      <w:r w:rsidR="008F21B8">
        <w:t>(территории общего пользования).</w:t>
      </w:r>
    </w:p>
    <w:p w:rsidR="008F21B8" w:rsidRDefault="008F21B8" w:rsidP="00AF56FE">
      <w:pPr>
        <w:autoSpaceDE w:val="0"/>
        <w:autoSpaceDN w:val="0"/>
        <w:adjustRightInd w:val="0"/>
        <w:jc w:val="both"/>
      </w:pPr>
    </w:p>
    <w:p w:rsidR="008F21B8" w:rsidRDefault="00412D59" w:rsidP="008F21B8">
      <w:pPr>
        <w:autoSpaceDE w:val="0"/>
        <w:autoSpaceDN w:val="0"/>
        <w:adjustRightInd w:val="0"/>
        <w:ind w:firstLine="708"/>
        <w:jc w:val="both"/>
      </w:pPr>
      <w:r w:rsidRPr="000B1C62">
        <w:rPr>
          <w:u w:val="single"/>
        </w:rPr>
        <w:t>-условно разрешенные виды использования земельного участка</w:t>
      </w:r>
      <w:r w:rsidRPr="00291AE7">
        <w:t>:</w:t>
      </w:r>
    </w:p>
    <w:p w:rsidR="008F21B8" w:rsidRDefault="00014DA9" w:rsidP="00AF56FE">
      <w:pPr>
        <w:autoSpaceDE w:val="0"/>
        <w:autoSpaceDN w:val="0"/>
        <w:adjustRightInd w:val="0"/>
        <w:jc w:val="both"/>
        <w:rPr>
          <w:noProof/>
        </w:rPr>
      </w:pPr>
      <w:proofErr w:type="gramStart"/>
      <w:r w:rsidRPr="00014DA9">
        <w:t>г</w:t>
      </w:r>
      <w:r w:rsidR="005F4B7A" w:rsidRPr="00014DA9">
        <w:rPr>
          <w:noProof/>
        </w:rPr>
        <w:t>идротехнические сооружения</w:t>
      </w:r>
      <w:r>
        <w:rPr>
          <w:noProof/>
        </w:rPr>
        <w:t>;р</w:t>
      </w:r>
      <w:r w:rsidR="005F4B7A" w:rsidRPr="00014DA9">
        <w:rPr>
          <w:noProof/>
        </w:rPr>
        <w:t>астениеводство</w:t>
      </w:r>
      <w:r>
        <w:rPr>
          <w:noProof/>
        </w:rPr>
        <w:t>;в</w:t>
      </w:r>
      <w:r w:rsidR="005F4B7A" w:rsidRPr="00014DA9">
        <w:rPr>
          <w:noProof/>
        </w:rPr>
        <w:t>ыращивание зерновых и иных сельскохозяйственных культур</w:t>
      </w:r>
      <w:r>
        <w:rPr>
          <w:noProof/>
        </w:rPr>
        <w:t>;о</w:t>
      </w:r>
      <w:r w:rsidR="005F4B7A" w:rsidRPr="00014DA9">
        <w:rPr>
          <w:noProof/>
        </w:rPr>
        <w:t>вощеводство</w:t>
      </w:r>
      <w:r>
        <w:rPr>
          <w:noProof/>
        </w:rPr>
        <w:t>; в</w:t>
      </w:r>
      <w:r w:rsidR="005F4B7A" w:rsidRPr="00014DA9">
        <w:rPr>
          <w:noProof/>
        </w:rPr>
        <w:t>ыращивание тонизирующих, лекарственных, цветочных культур</w:t>
      </w:r>
      <w:r>
        <w:rPr>
          <w:noProof/>
        </w:rPr>
        <w:t>;с</w:t>
      </w:r>
      <w:r w:rsidR="005F4B7A" w:rsidRPr="00014DA9">
        <w:rPr>
          <w:noProof/>
        </w:rPr>
        <w:t>адоводство</w:t>
      </w:r>
      <w:r>
        <w:rPr>
          <w:noProof/>
        </w:rPr>
        <w:t>;  ж</w:t>
      </w:r>
      <w:r w:rsidR="005F4B7A" w:rsidRPr="00014DA9">
        <w:rPr>
          <w:noProof/>
        </w:rPr>
        <w:t>ивотноводство</w:t>
      </w:r>
      <w:r>
        <w:rPr>
          <w:noProof/>
        </w:rPr>
        <w:t>;с</w:t>
      </w:r>
      <w:r w:rsidR="00A33854" w:rsidRPr="00014DA9">
        <w:rPr>
          <w:noProof/>
        </w:rPr>
        <w:t>котоводство</w:t>
      </w:r>
      <w:r>
        <w:rPr>
          <w:noProof/>
        </w:rPr>
        <w:t>; з</w:t>
      </w:r>
      <w:r w:rsidR="00A33854" w:rsidRPr="00014DA9">
        <w:rPr>
          <w:noProof/>
        </w:rPr>
        <w:t>вероводство</w:t>
      </w:r>
      <w:r>
        <w:rPr>
          <w:noProof/>
        </w:rPr>
        <w:t>;п</w:t>
      </w:r>
      <w:r w:rsidR="00A33854" w:rsidRPr="00014DA9">
        <w:rPr>
          <w:noProof/>
        </w:rPr>
        <w:t>тицеводство</w:t>
      </w:r>
      <w:r>
        <w:rPr>
          <w:noProof/>
        </w:rPr>
        <w:t>; с</w:t>
      </w:r>
      <w:r w:rsidR="00A33854" w:rsidRPr="00014DA9">
        <w:rPr>
          <w:noProof/>
        </w:rPr>
        <w:t>виноводство</w:t>
      </w:r>
      <w:r>
        <w:rPr>
          <w:noProof/>
        </w:rPr>
        <w:t>; п</w:t>
      </w:r>
      <w:r w:rsidR="00A33854" w:rsidRPr="00014DA9">
        <w:rPr>
          <w:noProof/>
        </w:rPr>
        <w:t>человодство</w:t>
      </w:r>
      <w:r w:rsidR="007E56D6">
        <w:rPr>
          <w:noProof/>
        </w:rPr>
        <w:t>; питомники</w:t>
      </w:r>
      <w:r>
        <w:rPr>
          <w:noProof/>
        </w:rPr>
        <w:t>.</w:t>
      </w:r>
      <w:proofErr w:type="gramEnd"/>
    </w:p>
    <w:p w:rsidR="005F4B7A" w:rsidRPr="00014DA9" w:rsidRDefault="005F4B7A" w:rsidP="00AF56FE">
      <w:pPr>
        <w:autoSpaceDE w:val="0"/>
        <w:autoSpaceDN w:val="0"/>
        <w:adjustRightInd w:val="0"/>
        <w:jc w:val="both"/>
      </w:pPr>
    </w:p>
    <w:p w:rsidR="008F21B8" w:rsidRDefault="00412D59" w:rsidP="008F21B8">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p>
    <w:p w:rsidR="00A33854" w:rsidRPr="00014DA9" w:rsidRDefault="00014DA9" w:rsidP="00AF56FE">
      <w:pPr>
        <w:autoSpaceDE w:val="0"/>
        <w:autoSpaceDN w:val="0"/>
        <w:adjustRightInd w:val="0"/>
        <w:jc w:val="both"/>
      </w:pPr>
      <w:r w:rsidRPr="00014DA9">
        <w:t>к</w:t>
      </w:r>
      <w:r w:rsidR="00A33854" w:rsidRPr="00014DA9">
        <w:t>оммунальное обслуживание</w:t>
      </w:r>
      <w:r>
        <w:t>; х</w:t>
      </w:r>
      <w:r w:rsidR="00A33854" w:rsidRPr="00014DA9">
        <w:t>ранение и переработка сельскохозяйственной продукции</w:t>
      </w:r>
      <w:r>
        <w:t>; о</w:t>
      </w:r>
      <w:r w:rsidR="00A33854" w:rsidRPr="00014DA9">
        <w:t>бъекты гаражного назначения</w:t>
      </w:r>
    </w:p>
    <w:p w:rsidR="006351FC" w:rsidRPr="007001F2" w:rsidRDefault="006351FC" w:rsidP="00412D59">
      <w:pPr>
        <w:autoSpaceDE w:val="0"/>
        <w:autoSpaceDN w:val="0"/>
        <w:adjustRightInd w:val="0"/>
        <w:jc w:val="both"/>
      </w:pP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земельногоучастка и предельные параметры  разрешенного  строительства,  реконструкцииобъекта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p w:rsidR="00412D59" w:rsidRPr="00412D59" w:rsidRDefault="00412D59"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tblPr>
      <w:tblGrid>
        <w:gridCol w:w="709"/>
        <w:gridCol w:w="709"/>
        <w:gridCol w:w="709"/>
        <w:gridCol w:w="1417"/>
        <w:gridCol w:w="1276"/>
        <w:gridCol w:w="1276"/>
        <w:gridCol w:w="1134"/>
        <w:gridCol w:w="2126"/>
      </w:tblGrid>
      <w:tr w:rsidR="00FC5799" w:rsidRPr="003A577C" w:rsidTr="001D182F">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1D182F">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1D182F">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1D182F">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t>Минимальная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1E5570">
            <w:pPr>
              <w:autoSpaceDE w:val="0"/>
              <w:autoSpaceDN w:val="0"/>
              <w:adjustRightInd w:val="0"/>
              <w:jc w:val="center"/>
            </w:pPr>
            <w:r w:rsidRPr="00442DE1">
              <w:rPr>
                <w:sz w:val="22"/>
                <w:szCs w:val="22"/>
              </w:rPr>
              <w:t>200-5000</w:t>
            </w:r>
          </w:p>
        </w:tc>
        <w:tc>
          <w:tcPr>
            <w:tcW w:w="1417"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both"/>
              <w:rPr>
                <w:noProof/>
              </w:rPr>
            </w:pPr>
            <w:r w:rsidRPr="00442DE1">
              <w:rPr>
                <w:noProof/>
                <w:sz w:val="22"/>
                <w:szCs w:val="22"/>
              </w:rPr>
              <w:t xml:space="preserve">от: </w:t>
            </w:r>
          </w:p>
          <w:p w:rsidR="00CD1576" w:rsidRPr="00442DE1" w:rsidRDefault="00CD1576" w:rsidP="00CD1576">
            <w:pPr>
              <w:autoSpaceDE w:val="0"/>
              <w:autoSpaceDN w:val="0"/>
              <w:adjustRightInd w:val="0"/>
              <w:jc w:val="both"/>
              <w:rPr>
                <w:noProof/>
              </w:rPr>
            </w:pPr>
            <w:r w:rsidRPr="00442DE1">
              <w:rPr>
                <w:noProof/>
                <w:sz w:val="22"/>
                <w:szCs w:val="22"/>
              </w:rPr>
              <w:t xml:space="preserve">- красной линии улиц – не менее чем на 5 м; </w:t>
            </w:r>
          </w:p>
          <w:p w:rsidR="00CD1576" w:rsidRPr="00442DE1" w:rsidRDefault="00CD1576" w:rsidP="00CD1576">
            <w:pPr>
              <w:autoSpaceDE w:val="0"/>
              <w:autoSpaceDN w:val="0"/>
              <w:adjustRightInd w:val="0"/>
              <w:jc w:val="both"/>
              <w:rPr>
                <w:noProof/>
              </w:rPr>
            </w:pPr>
            <w:r w:rsidRPr="00442DE1">
              <w:rPr>
                <w:noProof/>
                <w:sz w:val="22"/>
                <w:szCs w:val="22"/>
              </w:rPr>
              <w:t xml:space="preserve">-красной линии проездов – не менее чем на 3 м; </w:t>
            </w:r>
          </w:p>
          <w:p w:rsidR="00322366" w:rsidRDefault="00CD1576" w:rsidP="00CD1576">
            <w:pPr>
              <w:autoSpaceDE w:val="0"/>
              <w:autoSpaceDN w:val="0"/>
              <w:adjustRightInd w:val="0"/>
              <w:jc w:val="both"/>
              <w:rPr>
                <w:noProof/>
              </w:rPr>
            </w:pPr>
            <w:r w:rsidRPr="00442DE1">
              <w:rPr>
                <w:noProof/>
                <w:sz w:val="22"/>
                <w:szCs w:val="22"/>
              </w:rPr>
              <w:t xml:space="preserve"> -границы сосе</w:t>
            </w:r>
            <w:r w:rsidR="00322366">
              <w:rPr>
                <w:noProof/>
                <w:sz w:val="22"/>
                <w:szCs w:val="22"/>
              </w:rPr>
              <w:t>днего земельного участка – 3 м;</w:t>
            </w:r>
          </w:p>
          <w:p w:rsidR="00322366" w:rsidRPr="00442DE1" w:rsidRDefault="00322366" w:rsidP="00322366">
            <w:pPr>
              <w:autoSpaceDE w:val="0"/>
              <w:autoSpaceDN w:val="0"/>
              <w:adjustRightInd w:val="0"/>
              <w:jc w:val="center"/>
            </w:pPr>
            <w:r w:rsidRPr="00442DE1">
              <w:rPr>
                <w:sz w:val="22"/>
                <w:szCs w:val="22"/>
              </w:rPr>
              <w:t>от границы соседнего участка:</w:t>
            </w:r>
          </w:p>
          <w:p w:rsidR="00322366" w:rsidRPr="00442DE1" w:rsidRDefault="00322366" w:rsidP="00322366">
            <w:pPr>
              <w:autoSpaceDE w:val="0"/>
              <w:autoSpaceDN w:val="0"/>
              <w:adjustRightInd w:val="0"/>
              <w:jc w:val="center"/>
            </w:pPr>
            <w:r w:rsidRPr="00442DE1">
              <w:rPr>
                <w:sz w:val="22"/>
                <w:szCs w:val="22"/>
              </w:rPr>
              <w:t xml:space="preserve">- от </w:t>
            </w:r>
            <w:r w:rsidRPr="00442DE1">
              <w:rPr>
                <w:sz w:val="22"/>
                <w:szCs w:val="22"/>
              </w:rPr>
              <w:lastRenderedPageBreak/>
              <w:t>постройки для содержания скота и птицы – 4 м;</w:t>
            </w:r>
          </w:p>
          <w:p w:rsidR="00322366" w:rsidRDefault="00322366" w:rsidP="00322366">
            <w:pPr>
              <w:autoSpaceDE w:val="0"/>
              <w:autoSpaceDN w:val="0"/>
              <w:adjustRightInd w:val="0"/>
              <w:jc w:val="both"/>
            </w:pPr>
            <w:r w:rsidRPr="00442DE1">
              <w:rPr>
                <w:sz w:val="22"/>
                <w:szCs w:val="22"/>
              </w:rPr>
              <w:t xml:space="preserve">- от других построек (бани, автостоянки и </w:t>
            </w:r>
            <w:proofErr w:type="spellStart"/>
            <w:r w:rsidRPr="00442DE1">
              <w:rPr>
                <w:sz w:val="22"/>
                <w:szCs w:val="22"/>
              </w:rPr>
              <w:t>т</w:t>
            </w:r>
            <w:proofErr w:type="gramStart"/>
            <w:r w:rsidRPr="00442DE1">
              <w:rPr>
                <w:sz w:val="22"/>
                <w:szCs w:val="22"/>
              </w:rPr>
              <w:t>.д</w:t>
            </w:r>
            <w:proofErr w:type="spellEnd"/>
            <w:proofErr w:type="gramEnd"/>
            <w:r w:rsidRPr="00442DE1">
              <w:rPr>
                <w:sz w:val="22"/>
                <w:szCs w:val="22"/>
              </w:rPr>
              <w:t>) – 1 м</w:t>
            </w:r>
            <w:r w:rsidR="004D4450">
              <w:rPr>
                <w:sz w:val="22"/>
                <w:szCs w:val="22"/>
              </w:rPr>
              <w:t>.</w:t>
            </w:r>
          </w:p>
          <w:p w:rsidR="004D4450" w:rsidRDefault="004D4450" w:rsidP="00322366">
            <w:pPr>
              <w:autoSpaceDE w:val="0"/>
              <w:autoSpaceDN w:val="0"/>
              <w:adjustRightInd w:val="0"/>
              <w:jc w:val="both"/>
              <w:rPr>
                <w:noProof/>
              </w:rPr>
            </w:pPr>
            <w:r>
              <w:rPr>
                <w:sz w:val="22"/>
                <w:szCs w:val="22"/>
              </w:rPr>
              <w:t xml:space="preserve">В отдельных случаях допускается размещение индивидуальных жилых домов </w:t>
            </w:r>
            <w:r w:rsidR="0026058D">
              <w:rPr>
                <w:sz w:val="22"/>
                <w:szCs w:val="22"/>
              </w:rPr>
              <w:t>по красной линии улиц в условиях сложившейся застройки.</w:t>
            </w:r>
          </w:p>
          <w:p w:rsidR="00CD1576" w:rsidRPr="00442DE1" w:rsidRDefault="00CD1576" w:rsidP="00CD1576">
            <w:pPr>
              <w:autoSpaceDE w:val="0"/>
              <w:autoSpaceDN w:val="0"/>
              <w:adjustRightInd w:val="0"/>
              <w:jc w:val="both"/>
              <w:rPr>
                <w:noProof/>
              </w:rPr>
            </w:pPr>
          </w:p>
          <w:p w:rsidR="00FC5799" w:rsidRPr="00442DE1" w:rsidRDefault="00FC5799" w:rsidP="00575F42">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lastRenderedPageBreak/>
              <w:t xml:space="preserve">Этажность – до </w:t>
            </w:r>
            <w:r w:rsidR="003A577C">
              <w:rPr>
                <w:sz w:val="22"/>
                <w:szCs w:val="22"/>
              </w:rPr>
              <w:t>3 этажей;</w:t>
            </w:r>
            <w:r w:rsidRPr="00442DE1">
              <w:rPr>
                <w:sz w:val="22"/>
                <w:szCs w:val="22"/>
              </w:rPr>
              <w:t xml:space="preserve"> высота гаражей – до 5 м</w:t>
            </w:r>
          </w:p>
        </w:tc>
        <w:tc>
          <w:tcPr>
            <w:tcW w:w="1276"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center"/>
            </w:pPr>
            <w:r w:rsidRPr="00442DE1">
              <w:rPr>
                <w:sz w:val="22"/>
                <w:szCs w:val="22"/>
              </w:rPr>
              <w:t>30 %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Минимальное расстояние от границы соседнего участка:</w:t>
            </w:r>
          </w:p>
          <w:p w:rsidR="008906B8" w:rsidRPr="00442DE1" w:rsidRDefault="008906B8" w:rsidP="00D25BBC">
            <w:pPr>
              <w:autoSpaceDE w:val="0"/>
              <w:autoSpaceDN w:val="0"/>
              <w:adjustRightInd w:val="0"/>
              <w:jc w:val="center"/>
            </w:pPr>
            <w:r w:rsidRPr="00442DE1">
              <w:rPr>
                <w:sz w:val="22"/>
                <w:szCs w:val="22"/>
              </w:rPr>
              <w:t>- от стволов высокорослых деревьев – 2м;</w:t>
            </w:r>
          </w:p>
          <w:p w:rsidR="008906B8" w:rsidRPr="00442DE1" w:rsidRDefault="008906B8" w:rsidP="00D25BBC">
            <w:pPr>
              <w:autoSpaceDE w:val="0"/>
              <w:autoSpaceDN w:val="0"/>
              <w:adjustRightInd w:val="0"/>
              <w:jc w:val="center"/>
            </w:pPr>
            <w:r w:rsidRPr="00442DE1">
              <w:rPr>
                <w:sz w:val="22"/>
                <w:szCs w:val="22"/>
              </w:rPr>
              <w:t>-от кустарника – 1 м;</w:t>
            </w:r>
          </w:p>
          <w:p w:rsidR="008906B8" w:rsidRPr="00442DE1" w:rsidRDefault="00442DE1" w:rsidP="001D182F">
            <w:pPr>
              <w:autoSpaceDE w:val="0"/>
              <w:autoSpaceDN w:val="0"/>
              <w:adjustRightInd w:val="0"/>
              <w:jc w:val="center"/>
            </w:pPr>
            <w:r w:rsidRPr="00442DE1">
              <w:rPr>
                <w:sz w:val="22"/>
                <w:szCs w:val="22"/>
              </w:rPr>
              <w:t>Вспомогательные строения, за исключением гаражей, размещать со стороны улиц, не допускается</w:t>
            </w:r>
          </w:p>
        </w:tc>
      </w:tr>
    </w:tbl>
    <w:p w:rsidR="00B1349C" w:rsidRDefault="00B1349C"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t>2.4. Требования к назначению, параметрам и размещению объекта  капитального</w:t>
      </w:r>
    </w:p>
    <w:p w:rsidR="00B1349C" w:rsidRDefault="00FC5799" w:rsidP="00412D5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C30942" w:rsidRDefault="00C30942" w:rsidP="006E346E">
      <w:pPr>
        <w:autoSpaceDE w:val="0"/>
        <w:autoSpaceDN w:val="0"/>
        <w:adjustRightInd w:val="0"/>
        <w:jc w:val="both"/>
      </w:pPr>
    </w:p>
    <w:p w:rsidR="006E346E" w:rsidRPr="003F6A7D" w:rsidRDefault="006E346E" w:rsidP="006E346E">
      <w:pPr>
        <w:autoSpaceDE w:val="0"/>
        <w:autoSpaceDN w:val="0"/>
        <w:adjustRightInd w:val="0"/>
        <w:jc w:val="both"/>
      </w:pPr>
      <w:r>
        <w:t>Не имеется</w:t>
      </w:r>
    </w:p>
    <w:p w:rsidR="007E2FEB" w:rsidRPr="001B7552" w:rsidRDefault="007E2FEB" w:rsidP="007E2FEB">
      <w:pPr>
        <w:autoSpaceDE w:val="0"/>
        <w:autoSpaceDN w:val="0"/>
        <w:adjustRightInd w:val="0"/>
        <w:jc w:val="both"/>
        <w:rPr>
          <w:color w:val="0070C0"/>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объектовкультурного  наследия  (памятников  истории  и культуры) народов РоссийскойФедерации</w:t>
      </w:r>
      <w:r w:rsidR="0099429A">
        <w:rPr>
          <w:b/>
        </w:rPr>
        <w:t>.</w:t>
      </w:r>
    </w:p>
    <w:p w:rsidR="00C30942" w:rsidRDefault="00C30942" w:rsidP="006B7256">
      <w:pPr>
        <w:autoSpaceDE w:val="0"/>
        <w:autoSpaceDN w:val="0"/>
        <w:adjustRightInd w:val="0"/>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Pr="002C44D1" w:rsidRDefault="00412D59" w:rsidP="002C44D1">
      <w:pPr>
        <w:pStyle w:val="ConsPlusNormal"/>
        <w:jc w:val="both"/>
        <w:rPr>
          <w:b/>
        </w:rPr>
      </w:pPr>
      <w:r w:rsidRPr="002C44D1">
        <w:rPr>
          <w:b/>
        </w:rPr>
        <w:t xml:space="preserve">4. Информация </w:t>
      </w:r>
      <w:r w:rsidR="002C44D1" w:rsidRPr="002C44D1">
        <w:rPr>
          <w:b/>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w:t>
      </w:r>
      <w:proofErr w:type="gramStart"/>
      <w:r w:rsidR="002C44D1" w:rsidRPr="002C44D1">
        <w:rPr>
          <w:b/>
        </w:rPr>
        <w:t>комплексному</w:t>
      </w:r>
      <w:proofErr w:type="gramEnd"/>
      <w:r w:rsidR="002C44D1" w:rsidRPr="002C44D1">
        <w:rPr>
          <w:b/>
        </w:rPr>
        <w:t xml:space="preserve"> и устойчивому</w:t>
      </w:r>
    </w:p>
    <w:p w:rsidR="002C44D1" w:rsidRDefault="002C44D1" w:rsidP="002C44D1">
      <w:pPr>
        <w:widowControl w:val="0"/>
        <w:autoSpaceDE w:val="0"/>
        <w:autoSpaceDN w:val="0"/>
        <w:jc w:val="both"/>
        <w:rPr>
          <w:b/>
          <w:szCs w:val="20"/>
        </w:rPr>
      </w:pPr>
      <w:r w:rsidRPr="002C44D1">
        <w:rPr>
          <w:b/>
          <w:szCs w:val="20"/>
        </w:rPr>
        <w:t>развитию территории</w:t>
      </w:r>
    </w:p>
    <w:p w:rsidR="002C44D1" w:rsidRDefault="002C44D1" w:rsidP="002C44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6E346E" w:rsidRDefault="006E346E" w:rsidP="0026058D">
      <w:pPr>
        <w:pStyle w:val="ConsPlusNormal"/>
        <w:jc w:val="both"/>
        <w:rPr>
          <w:b/>
        </w:rPr>
      </w:pPr>
    </w:p>
    <w:p w:rsidR="006E346E" w:rsidRPr="007265BD" w:rsidRDefault="006E346E" w:rsidP="006E346E">
      <w:pPr>
        <w:pStyle w:val="ConsPlusNormal"/>
        <w:jc w:val="both"/>
        <w:rPr>
          <w:b/>
        </w:rPr>
      </w:pPr>
      <w:r w:rsidRPr="006B7256">
        <w:rPr>
          <w:b/>
        </w:rPr>
        <w:t xml:space="preserve">5.   </w:t>
      </w:r>
      <w:r w:rsidRPr="007265BD">
        <w:rPr>
          <w:b/>
        </w:rPr>
        <w:t xml:space="preserve">Информация об ограничениях использования земельного участка, в том </w:t>
      </w:r>
      <w:proofErr w:type="gramStart"/>
      <w:r w:rsidRPr="007265BD">
        <w:rPr>
          <w:b/>
        </w:rPr>
        <w:t>числе</w:t>
      </w:r>
      <w:proofErr w:type="gramEnd"/>
      <w:r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6E346E" w:rsidRDefault="006E346E" w:rsidP="006E346E">
      <w:pPr>
        <w:autoSpaceDE w:val="0"/>
        <w:autoSpaceDN w:val="0"/>
        <w:adjustRightInd w:val="0"/>
      </w:pPr>
    </w:p>
    <w:p w:rsidR="006E346E" w:rsidRDefault="006E346E" w:rsidP="006E346E">
      <w:pPr>
        <w:autoSpaceDE w:val="0"/>
        <w:autoSpaceDN w:val="0"/>
        <w:adjustRightInd w:val="0"/>
        <w:jc w:val="both"/>
      </w:pPr>
      <w:r>
        <w:lastRenderedPageBreak/>
        <w:t>Земельный участок с кадастровым номером 37:20:010113:2</w:t>
      </w:r>
      <w:r w:rsidR="00321FDD">
        <w:t>5</w:t>
      </w:r>
      <w:r>
        <w:t xml:space="preserve">7 </w:t>
      </w:r>
      <w:r w:rsidR="00321FDD">
        <w:t>полностью</w:t>
      </w:r>
      <w:r>
        <w:t xml:space="preserve"> расположен в границе </w:t>
      </w:r>
      <w:proofErr w:type="spellStart"/>
      <w:r>
        <w:t>водоохранной</w:t>
      </w:r>
      <w:proofErr w:type="spellEnd"/>
      <w:r>
        <w:t xml:space="preserve"> зоны реки Теза </w:t>
      </w:r>
      <w:r w:rsidRPr="00426223">
        <w:t>в границах населенн</w:t>
      </w:r>
      <w:r>
        <w:t>ого</w:t>
      </w:r>
      <w:r w:rsidRPr="00426223">
        <w:t xml:space="preserve"> пункт</w:t>
      </w:r>
      <w:r>
        <w:t xml:space="preserve">а </w:t>
      </w:r>
      <w:r w:rsidRPr="00426223">
        <w:t xml:space="preserve">Шуйского муниципального района Ивановской области </w:t>
      </w:r>
      <w:r>
        <w:t>– д</w:t>
      </w:r>
      <w:proofErr w:type="gramStart"/>
      <w:r>
        <w:t>.З</w:t>
      </w:r>
      <w:proofErr w:type="gramEnd"/>
      <w:r>
        <w:t>ахарово.</w:t>
      </w:r>
    </w:p>
    <w:p w:rsidR="006E346E" w:rsidRDefault="006E346E" w:rsidP="006E346E">
      <w:pPr>
        <w:autoSpaceDE w:val="0"/>
        <w:autoSpaceDN w:val="0"/>
        <w:adjustRightInd w:val="0"/>
        <w:jc w:val="both"/>
      </w:pPr>
    </w:p>
    <w:p w:rsidR="006E346E" w:rsidRPr="00426223" w:rsidRDefault="006E346E" w:rsidP="006E346E">
      <w:pPr>
        <w:autoSpaceDE w:val="0"/>
        <w:autoSpaceDN w:val="0"/>
        <w:adjustRightInd w:val="0"/>
        <w:jc w:val="both"/>
        <w:rPr>
          <w:b/>
        </w:rPr>
      </w:pPr>
      <w:proofErr w:type="gramStart"/>
      <w:r>
        <w:t>Ограничения прав на земельный участок предусмотрены статьями 56 Земельного кодекса Российской Федерации, ст. 65.1 Водного кодекса РФ  (</w:t>
      </w:r>
      <w:proofErr w:type="spellStart"/>
      <w:r w:rsidRPr="00426223">
        <w:t>Водоохранная</w:t>
      </w:r>
      <w:proofErr w:type="spellEnd"/>
      <w:r w:rsidRPr="00426223">
        <w:t xml:space="preserve"> зона реки Теза в границах населенных пунктов</w:t>
      </w:r>
      <w:r w:rsidR="007E4821">
        <w:t xml:space="preserve"> </w:t>
      </w:r>
      <w:r w:rsidRPr="00426223">
        <w:t>Шуйского муниципального района Ивановской области (Дунилово,</w:t>
      </w:r>
      <w:r w:rsidR="007E4821">
        <w:t xml:space="preserve"> </w:t>
      </w:r>
      <w:r w:rsidRPr="00426223">
        <w:t>Горицы,</w:t>
      </w:r>
      <w:r w:rsidR="007E4821">
        <w:t xml:space="preserve"> </w:t>
      </w:r>
      <w:r w:rsidRPr="00426223">
        <w:t>Егорий,</w:t>
      </w:r>
      <w:r w:rsidR="007E4821">
        <w:t xml:space="preserve"> </w:t>
      </w:r>
      <w:r w:rsidRPr="00426223">
        <w:t>Захарово,</w:t>
      </w:r>
      <w:r w:rsidR="007E4821">
        <w:t xml:space="preserve"> </w:t>
      </w:r>
      <w:proofErr w:type="spellStart"/>
      <w:r w:rsidRPr="00426223">
        <w:t>ЗеленыйБор</w:t>
      </w:r>
      <w:proofErr w:type="spellEnd"/>
      <w:r w:rsidRPr="00426223">
        <w:t>,</w:t>
      </w:r>
      <w:r w:rsidR="007E4821">
        <w:t xml:space="preserve"> </w:t>
      </w:r>
      <w:proofErr w:type="spellStart"/>
      <w:r w:rsidRPr="00426223">
        <w:t>Змеево</w:t>
      </w:r>
      <w:proofErr w:type="spellEnd"/>
      <w:r w:rsidRPr="00426223">
        <w:t>,</w:t>
      </w:r>
      <w:r w:rsidR="007E4821">
        <w:t xml:space="preserve"> </w:t>
      </w:r>
      <w:proofErr w:type="spellStart"/>
      <w:r w:rsidRPr="00426223">
        <w:t>Ильинское</w:t>
      </w:r>
      <w:proofErr w:type="spellEnd"/>
      <w:r w:rsidRPr="00426223">
        <w:t xml:space="preserve">, </w:t>
      </w:r>
      <w:proofErr w:type="spellStart"/>
      <w:r w:rsidRPr="00426223">
        <w:t>Косячево</w:t>
      </w:r>
      <w:proofErr w:type="spellEnd"/>
      <w:r w:rsidRPr="00426223">
        <w:t xml:space="preserve">, Красноармейское, </w:t>
      </w:r>
      <w:proofErr w:type="spellStart"/>
      <w:r w:rsidRPr="00426223">
        <w:t>Марково</w:t>
      </w:r>
      <w:proofErr w:type="spellEnd"/>
      <w:r w:rsidRPr="00426223">
        <w:t>,</w:t>
      </w:r>
      <w:r w:rsidR="007E4821">
        <w:t xml:space="preserve"> </w:t>
      </w:r>
      <w:proofErr w:type="spellStart"/>
      <w:r w:rsidRPr="00426223">
        <w:t>Семиново</w:t>
      </w:r>
      <w:proofErr w:type="spellEnd"/>
      <w:r w:rsidRPr="00426223">
        <w:t>,</w:t>
      </w:r>
      <w:r w:rsidR="007E4821">
        <w:t xml:space="preserve"> </w:t>
      </w:r>
      <w:proofErr w:type="spellStart"/>
      <w:r w:rsidRPr="00426223">
        <w:t>Сергеево</w:t>
      </w:r>
      <w:proofErr w:type="spellEnd"/>
      <w:r w:rsidRPr="00426223">
        <w:t>,</w:t>
      </w:r>
      <w:r w:rsidR="007E4821">
        <w:t xml:space="preserve"> </w:t>
      </w:r>
      <w:r w:rsidRPr="00426223">
        <w:t>Филино,</w:t>
      </w:r>
      <w:r w:rsidR="007E4821">
        <w:t xml:space="preserve"> </w:t>
      </w:r>
      <w:proofErr w:type="spellStart"/>
      <w:r w:rsidRPr="00426223">
        <w:t>Чернцы</w:t>
      </w:r>
      <w:proofErr w:type="spellEnd"/>
      <w:r w:rsidRPr="00426223">
        <w:t>, Панютино,</w:t>
      </w:r>
      <w:r w:rsidR="007E4821">
        <w:t xml:space="preserve"> </w:t>
      </w:r>
      <w:proofErr w:type="spellStart"/>
      <w:r>
        <w:t>Я</w:t>
      </w:r>
      <w:r w:rsidRPr="00426223">
        <w:t>куш</w:t>
      </w:r>
      <w:r>
        <w:t>ево</w:t>
      </w:r>
      <w:proofErr w:type="spellEnd"/>
      <w:r>
        <w:t>)</w:t>
      </w:r>
      <w:r w:rsidRPr="00426223">
        <w:t xml:space="preserve"> зона с особыми условиями использования территорий, № 1, 37.20.2.148, Водный кодекс РФ № 74-ФЗ от 03.06.2006</w:t>
      </w:r>
      <w:r>
        <w:t>).</w:t>
      </w:r>
      <w:proofErr w:type="gramEnd"/>
    </w:p>
    <w:p w:rsidR="006E346E" w:rsidRDefault="006E346E" w:rsidP="006E346E">
      <w:pPr>
        <w:pStyle w:val="ConsPlusNormal"/>
        <w:spacing w:before="240"/>
        <w:jc w:val="both"/>
      </w:pPr>
      <w:r>
        <w:t xml:space="preserve">Земельный участок </w:t>
      </w:r>
      <w:r w:rsidR="00321FDD">
        <w:t>полностью</w:t>
      </w:r>
      <w:r>
        <w:t xml:space="preserve"> 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 составляет </w:t>
      </w:r>
      <w:r w:rsidR="00321FDD">
        <w:t>833</w:t>
      </w:r>
      <w:r>
        <w:t>кв.м.</w:t>
      </w:r>
    </w:p>
    <w:p w:rsidR="006E346E" w:rsidRDefault="006E346E" w:rsidP="006E346E">
      <w:pPr>
        <w:autoSpaceDE w:val="0"/>
        <w:autoSpaceDN w:val="0"/>
        <w:adjustRightInd w:val="0"/>
        <w:jc w:val="both"/>
      </w:pPr>
    </w:p>
    <w:p w:rsidR="006E346E" w:rsidRDefault="006E346E" w:rsidP="006E346E">
      <w:pPr>
        <w:autoSpaceDE w:val="0"/>
        <w:autoSpaceDN w:val="0"/>
        <w:adjustRightInd w:val="0"/>
        <w:jc w:val="both"/>
      </w:pPr>
      <w:r>
        <w:t>1</w:t>
      </w:r>
      <w:r w:rsidRPr="00426223">
        <w:t xml:space="preserve">. В границах </w:t>
      </w:r>
      <w:proofErr w:type="spellStart"/>
      <w:r w:rsidRPr="00426223">
        <w:t>водоохранных</w:t>
      </w:r>
      <w:proofErr w:type="spellEnd"/>
      <w:r w:rsidRPr="00426223">
        <w:t xml:space="preserve"> зон запрещаются: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w:t>
      </w:r>
      <w:r>
        <w:t>ых</w:t>
      </w:r>
      <w:r w:rsidRPr="00426223">
        <w:t xml:space="preserve"> отходов; 3) осуществление авиационных мер по борьбе с вредными организмами; 4) движение и стоянка транспортных средств (кроме специальных транспорт</w:t>
      </w:r>
      <w:r>
        <w:t>ных</w:t>
      </w:r>
      <w:r w:rsidRPr="00426223">
        <w:t xml:space="preserve"> средств), за исключением их движения по дорогам и стоянки на дорогах и в специально оборудованных местах, имеющих твердое покрытие; </w:t>
      </w:r>
      <w:proofErr w:type="gramStart"/>
      <w:r w:rsidRPr="00426223">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w:t>
      </w:r>
      <w:r>
        <w:t>лов</w:t>
      </w:r>
      <w:r w:rsidRPr="00426223">
        <w:t xml:space="preserve">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w:t>
      </w:r>
      <w:r>
        <w:t>ния, используемых для технического</w:t>
      </w:r>
      <w:r w:rsidRPr="00426223">
        <w:t xml:space="preserve"> осмотра и ремонта транспортных средств, осуществление мойки транспортных средств;</w:t>
      </w:r>
      <w:proofErr w:type="gramEnd"/>
      <w:r w:rsidRPr="00426223">
        <w:t xml:space="preserve"> 6) размещение специализированных хранилищ пестицидов и </w:t>
      </w:r>
      <w:proofErr w:type="spellStart"/>
      <w:r w:rsidRPr="00426223">
        <w:t>агрохимикатов</w:t>
      </w:r>
      <w:proofErr w:type="spellEnd"/>
      <w:r w:rsidRPr="00426223">
        <w:t xml:space="preserve">, применение пестицидов и </w:t>
      </w:r>
      <w:proofErr w:type="spellStart"/>
      <w:r w:rsidRPr="00426223">
        <w:t>агрохимикатов</w:t>
      </w:r>
      <w:proofErr w:type="spellEnd"/>
      <w:r w:rsidRPr="00426223">
        <w:t xml:space="preserve">; 7) сброс сточных, в том числе дренажных, вод; </w:t>
      </w:r>
      <w:proofErr w:type="gramStart"/>
      <w:r w:rsidRPr="00426223">
        <w:t>8) разведка и добыча общераспростран</w:t>
      </w:r>
      <w:r w:rsidR="007E4821">
        <w:t>енных полезных</w:t>
      </w:r>
      <w:r w:rsidRPr="00426223">
        <w:t xml:space="preserve">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426223">
        <w:t xml:space="preserve"> </w:t>
      </w:r>
      <w:proofErr w:type="gramStart"/>
      <w:r w:rsidRPr="00426223">
        <w:t xml:space="preserve">21 февраля 1992 года N 2395-1 "О недрах"). </w:t>
      </w:r>
      <w:proofErr w:type="gramEnd"/>
    </w:p>
    <w:p w:rsidR="006E346E" w:rsidRDefault="006E346E" w:rsidP="006E346E">
      <w:pPr>
        <w:autoSpaceDE w:val="0"/>
        <w:autoSpaceDN w:val="0"/>
        <w:adjustRightInd w:val="0"/>
        <w:jc w:val="both"/>
      </w:pPr>
      <w:r w:rsidRPr="00426223">
        <w:t xml:space="preserve">2. В границах </w:t>
      </w:r>
      <w:proofErr w:type="spellStart"/>
      <w:r w:rsidRPr="00426223">
        <w:t>водоохранных</w:t>
      </w:r>
      <w:proofErr w:type="spellEnd"/>
      <w:r w:rsidRPr="00426223">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w:t>
      </w:r>
      <w:r>
        <w:t>х</w:t>
      </w:r>
      <w:r w:rsidRPr="00426223">
        <w:t xml:space="preserve">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 окружающей среды. Выбор типа сооружения, обеспечивающего охрану водного объекта от загрязнения, засорения, заиления и истощения вод, осуществляется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roofErr w:type="gramStart"/>
      <w:r w:rsidRPr="00426223">
        <w:t xml:space="preserve">Под сооружениями, обеспечивающими охрану водных объектов от загрязнения, засорения, заиления истощения вод, понимаются. 1) централизованные системы водоотведения (канализации), централизованные ливневые системы </w:t>
      </w:r>
      <w:r w:rsidRPr="00426223">
        <w:lastRenderedPageBreak/>
        <w:t>водоотведения; 2) сооружения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roofErr w:type="gramEnd"/>
      <w:r w:rsidRPr="00426223">
        <w:t xml:space="preserve">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4) сооружения для сбора отходов производства и потребления, а также сооруже</w:t>
      </w:r>
      <w:r>
        <w:t>ния</w:t>
      </w:r>
      <w:r w:rsidRPr="00426223">
        <w:t xml:space="preserve"> и системы для отведения (сброса) сточных вод (в том числе дождевых, талых, инфильтрационных, поливомоечных и дренажных вод) в приемники, изготовлен</w:t>
      </w:r>
      <w:r>
        <w:t>ные</w:t>
      </w:r>
      <w:r w:rsidRPr="00426223">
        <w:t xml:space="preserve"> из водонепроницаемых материалов.</w:t>
      </w:r>
    </w:p>
    <w:p w:rsidR="00B1349C" w:rsidRDefault="00B1349C" w:rsidP="006E346E">
      <w:pPr>
        <w:autoSpaceDE w:val="0"/>
        <w:autoSpaceDN w:val="0"/>
        <w:adjustRightInd w:val="0"/>
        <w:jc w:val="both"/>
      </w:pPr>
    </w:p>
    <w:p w:rsidR="0026058D" w:rsidRDefault="0026058D" w:rsidP="0026058D">
      <w:pPr>
        <w:pStyle w:val="ConsPlusNormal"/>
        <w:jc w:val="both"/>
        <w:rPr>
          <w:b/>
        </w:rPr>
      </w:pPr>
      <w:r w:rsidRPr="007265BD">
        <w:rPr>
          <w:b/>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C30942" w:rsidRPr="007265BD" w:rsidRDefault="00C30942" w:rsidP="0026058D">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26058D" w:rsidTr="00796F78">
        <w:tc>
          <w:tcPr>
            <w:tcW w:w="3244" w:type="dxa"/>
            <w:vMerge w:val="restart"/>
          </w:tcPr>
          <w:p w:rsidR="0026058D" w:rsidRPr="007265BD" w:rsidRDefault="0026058D" w:rsidP="00796F78">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26058D" w:rsidRPr="007265BD" w:rsidRDefault="0026058D" w:rsidP="00796F78">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26058D" w:rsidTr="00796F78">
        <w:tc>
          <w:tcPr>
            <w:tcW w:w="3244" w:type="dxa"/>
            <w:vMerge/>
          </w:tcPr>
          <w:p w:rsidR="0026058D" w:rsidRPr="007265BD" w:rsidRDefault="0026058D" w:rsidP="00796F78"/>
        </w:tc>
        <w:tc>
          <w:tcPr>
            <w:tcW w:w="2524" w:type="dxa"/>
          </w:tcPr>
          <w:p w:rsidR="0026058D" w:rsidRPr="007265BD" w:rsidRDefault="0026058D" w:rsidP="00796F78">
            <w:pPr>
              <w:pStyle w:val="ConsPlusNormal"/>
              <w:jc w:val="center"/>
              <w:rPr>
                <w:sz w:val="22"/>
                <w:szCs w:val="22"/>
              </w:rPr>
            </w:pPr>
            <w:r w:rsidRPr="007265BD">
              <w:rPr>
                <w:sz w:val="22"/>
                <w:szCs w:val="22"/>
              </w:rPr>
              <w:t>Обозначение (номер) характерной точки</w:t>
            </w:r>
          </w:p>
        </w:tc>
        <w:tc>
          <w:tcPr>
            <w:tcW w:w="1643" w:type="dxa"/>
          </w:tcPr>
          <w:p w:rsidR="0026058D" w:rsidRPr="007265BD" w:rsidRDefault="0026058D" w:rsidP="00796F78">
            <w:pPr>
              <w:pStyle w:val="ConsPlusNormal"/>
              <w:jc w:val="center"/>
              <w:rPr>
                <w:sz w:val="22"/>
                <w:szCs w:val="22"/>
              </w:rPr>
            </w:pPr>
            <w:r w:rsidRPr="007265BD">
              <w:rPr>
                <w:sz w:val="22"/>
                <w:szCs w:val="22"/>
              </w:rPr>
              <w:t>X</w:t>
            </w:r>
          </w:p>
        </w:tc>
        <w:tc>
          <w:tcPr>
            <w:tcW w:w="2007" w:type="dxa"/>
          </w:tcPr>
          <w:p w:rsidR="0026058D" w:rsidRPr="007265BD" w:rsidRDefault="0026058D" w:rsidP="00796F78">
            <w:pPr>
              <w:pStyle w:val="ConsPlusNormal"/>
              <w:jc w:val="center"/>
              <w:rPr>
                <w:sz w:val="22"/>
                <w:szCs w:val="22"/>
              </w:rPr>
            </w:pPr>
            <w:r w:rsidRPr="007265BD">
              <w:rPr>
                <w:sz w:val="22"/>
                <w:szCs w:val="22"/>
              </w:rPr>
              <w:t>Y</w:t>
            </w:r>
          </w:p>
        </w:tc>
      </w:tr>
      <w:tr w:rsidR="0026058D" w:rsidTr="00796F78">
        <w:tc>
          <w:tcPr>
            <w:tcW w:w="3244" w:type="dxa"/>
          </w:tcPr>
          <w:p w:rsidR="0026058D" w:rsidRPr="007265BD" w:rsidRDefault="0026058D" w:rsidP="00796F78">
            <w:pPr>
              <w:pStyle w:val="ConsPlusNormal"/>
              <w:jc w:val="center"/>
              <w:rPr>
                <w:sz w:val="22"/>
                <w:szCs w:val="22"/>
              </w:rPr>
            </w:pPr>
            <w:bookmarkStart w:id="10" w:name="P324"/>
            <w:bookmarkEnd w:id="10"/>
            <w:r w:rsidRPr="007265BD">
              <w:rPr>
                <w:sz w:val="22"/>
                <w:szCs w:val="22"/>
              </w:rPr>
              <w:t>1</w:t>
            </w:r>
          </w:p>
        </w:tc>
        <w:tc>
          <w:tcPr>
            <w:tcW w:w="2524" w:type="dxa"/>
          </w:tcPr>
          <w:p w:rsidR="0026058D" w:rsidRPr="007265BD" w:rsidRDefault="0026058D" w:rsidP="00796F78">
            <w:pPr>
              <w:pStyle w:val="ConsPlusNormal"/>
              <w:jc w:val="center"/>
              <w:rPr>
                <w:sz w:val="22"/>
                <w:szCs w:val="22"/>
              </w:rPr>
            </w:pPr>
            <w:bookmarkStart w:id="11" w:name="P325"/>
            <w:bookmarkEnd w:id="11"/>
            <w:r w:rsidRPr="007265BD">
              <w:rPr>
                <w:sz w:val="22"/>
                <w:szCs w:val="22"/>
              </w:rPr>
              <w:t>2</w:t>
            </w:r>
          </w:p>
        </w:tc>
        <w:tc>
          <w:tcPr>
            <w:tcW w:w="1643" w:type="dxa"/>
          </w:tcPr>
          <w:p w:rsidR="0026058D" w:rsidRPr="007265BD" w:rsidRDefault="0026058D" w:rsidP="00796F78">
            <w:pPr>
              <w:pStyle w:val="ConsPlusNormal"/>
              <w:jc w:val="center"/>
              <w:rPr>
                <w:sz w:val="22"/>
                <w:szCs w:val="22"/>
              </w:rPr>
            </w:pPr>
            <w:bookmarkStart w:id="12" w:name="P326"/>
            <w:bookmarkEnd w:id="12"/>
            <w:r w:rsidRPr="007265BD">
              <w:rPr>
                <w:sz w:val="22"/>
                <w:szCs w:val="22"/>
              </w:rPr>
              <w:t>3</w:t>
            </w:r>
          </w:p>
        </w:tc>
        <w:tc>
          <w:tcPr>
            <w:tcW w:w="2007" w:type="dxa"/>
          </w:tcPr>
          <w:p w:rsidR="0026058D" w:rsidRPr="007265BD" w:rsidRDefault="0026058D" w:rsidP="00796F78">
            <w:pPr>
              <w:pStyle w:val="ConsPlusNormal"/>
              <w:jc w:val="center"/>
              <w:rPr>
                <w:sz w:val="22"/>
                <w:szCs w:val="22"/>
              </w:rPr>
            </w:pPr>
            <w:bookmarkStart w:id="13" w:name="P327"/>
            <w:bookmarkEnd w:id="13"/>
            <w:r w:rsidRPr="007265BD">
              <w:rPr>
                <w:sz w:val="22"/>
                <w:szCs w:val="22"/>
              </w:rPr>
              <w:t>4</w:t>
            </w:r>
          </w:p>
        </w:tc>
      </w:tr>
      <w:tr w:rsidR="00C30942" w:rsidTr="00796F78">
        <w:tc>
          <w:tcPr>
            <w:tcW w:w="3244" w:type="dxa"/>
            <w:vMerge w:val="restart"/>
          </w:tcPr>
          <w:p w:rsidR="00C30942" w:rsidRDefault="00C30942" w:rsidP="00C30942">
            <w:pPr>
              <w:autoSpaceDE w:val="0"/>
              <w:autoSpaceDN w:val="0"/>
              <w:adjustRightInd w:val="0"/>
              <w:jc w:val="both"/>
            </w:pPr>
            <w:proofErr w:type="spellStart"/>
            <w:r>
              <w:t>Водоохранная</w:t>
            </w:r>
            <w:proofErr w:type="spellEnd"/>
            <w:r>
              <w:t xml:space="preserve"> зона реки Теза </w:t>
            </w:r>
            <w:r w:rsidRPr="00426223">
              <w:t>в границах населенн</w:t>
            </w:r>
            <w:r>
              <w:t>ого</w:t>
            </w:r>
            <w:r w:rsidRPr="00426223">
              <w:t xml:space="preserve"> пункт</w:t>
            </w:r>
            <w:r>
              <w:t xml:space="preserve">а </w:t>
            </w:r>
            <w:r w:rsidRPr="00426223">
              <w:t xml:space="preserve">Шуйского муниципального района Ивановской области </w:t>
            </w:r>
            <w:r>
              <w:t>– д. Захарово.</w:t>
            </w:r>
          </w:p>
          <w:p w:rsidR="00C30942" w:rsidRPr="007265BD" w:rsidRDefault="00C30942" w:rsidP="00796F78">
            <w:pPr>
              <w:pStyle w:val="ConsPlusNormal"/>
              <w:jc w:val="center"/>
              <w:rPr>
                <w:sz w:val="22"/>
                <w:szCs w:val="22"/>
              </w:rPr>
            </w:pPr>
          </w:p>
        </w:tc>
        <w:tc>
          <w:tcPr>
            <w:tcW w:w="2524" w:type="dxa"/>
          </w:tcPr>
          <w:p w:rsidR="00C30942" w:rsidRPr="00C30942" w:rsidRDefault="00C30942" w:rsidP="00FB44E8">
            <w:pPr>
              <w:autoSpaceDE w:val="0"/>
              <w:autoSpaceDN w:val="0"/>
              <w:adjustRightInd w:val="0"/>
              <w:jc w:val="center"/>
            </w:pPr>
            <w:r w:rsidRPr="00C30942">
              <w:rPr>
                <w:sz w:val="22"/>
                <w:szCs w:val="22"/>
              </w:rPr>
              <w:t>1</w:t>
            </w:r>
          </w:p>
        </w:tc>
        <w:tc>
          <w:tcPr>
            <w:tcW w:w="1643" w:type="dxa"/>
          </w:tcPr>
          <w:p w:rsidR="00C30942" w:rsidRPr="00C30942" w:rsidRDefault="00C30942" w:rsidP="00FB44E8">
            <w:pPr>
              <w:autoSpaceDE w:val="0"/>
              <w:autoSpaceDN w:val="0"/>
              <w:adjustRightInd w:val="0"/>
              <w:jc w:val="center"/>
            </w:pPr>
            <w:r w:rsidRPr="00C30942">
              <w:rPr>
                <w:sz w:val="22"/>
                <w:szCs w:val="22"/>
              </w:rPr>
              <w:t>294723.95</w:t>
            </w:r>
          </w:p>
        </w:tc>
        <w:tc>
          <w:tcPr>
            <w:tcW w:w="2007" w:type="dxa"/>
          </w:tcPr>
          <w:p w:rsidR="00C30942" w:rsidRPr="00C30942" w:rsidRDefault="00C30942" w:rsidP="00FB44E8">
            <w:pPr>
              <w:autoSpaceDE w:val="0"/>
              <w:autoSpaceDN w:val="0"/>
              <w:adjustRightInd w:val="0"/>
              <w:jc w:val="center"/>
            </w:pPr>
            <w:r w:rsidRPr="00C30942">
              <w:rPr>
                <w:sz w:val="22"/>
                <w:szCs w:val="22"/>
              </w:rPr>
              <w:t>237229.44</w:t>
            </w:r>
          </w:p>
        </w:tc>
      </w:tr>
      <w:tr w:rsidR="00C30942" w:rsidTr="00796F78">
        <w:tc>
          <w:tcPr>
            <w:tcW w:w="3244" w:type="dxa"/>
            <w:vMerge/>
          </w:tcPr>
          <w:p w:rsidR="00C30942" w:rsidRPr="007265BD" w:rsidRDefault="00C30942" w:rsidP="00796F78">
            <w:pPr>
              <w:pStyle w:val="ConsPlusNormal"/>
              <w:jc w:val="center"/>
              <w:rPr>
                <w:sz w:val="22"/>
                <w:szCs w:val="22"/>
              </w:rPr>
            </w:pPr>
          </w:p>
        </w:tc>
        <w:tc>
          <w:tcPr>
            <w:tcW w:w="2524" w:type="dxa"/>
          </w:tcPr>
          <w:p w:rsidR="00C30942" w:rsidRPr="00C30942" w:rsidRDefault="00C30942" w:rsidP="00FB44E8">
            <w:pPr>
              <w:autoSpaceDE w:val="0"/>
              <w:autoSpaceDN w:val="0"/>
              <w:adjustRightInd w:val="0"/>
              <w:jc w:val="center"/>
            </w:pPr>
            <w:r w:rsidRPr="00C30942">
              <w:rPr>
                <w:sz w:val="22"/>
                <w:szCs w:val="22"/>
              </w:rPr>
              <w:t>2</w:t>
            </w:r>
          </w:p>
        </w:tc>
        <w:tc>
          <w:tcPr>
            <w:tcW w:w="1643" w:type="dxa"/>
          </w:tcPr>
          <w:p w:rsidR="00C30942" w:rsidRPr="00C30942" w:rsidRDefault="00C30942" w:rsidP="00FB44E8">
            <w:pPr>
              <w:autoSpaceDE w:val="0"/>
              <w:autoSpaceDN w:val="0"/>
              <w:adjustRightInd w:val="0"/>
              <w:jc w:val="center"/>
            </w:pPr>
            <w:r w:rsidRPr="00C30942">
              <w:rPr>
                <w:sz w:val="22"/>
                <w:szCs w:val="22"/>
              </w:rPr>
              <w:t>294701.12</w:t>
            </w:r>
          </w:p>
        </w:tc>
        <w:tc>
          <w:tcPr>
            <w:tcW w:w="2007" w:type="dxa"/>
          </w:tcPr>
          <w:p w:rsidR="00C30942" w:rsidRPr="00C30942" w:rsidRDefault="00C30942" w:rsidP="00FB44E8">
            <w:pPr>
              <w:autoSpaceDE w:val="0"/>
              <w:autoSpaceDN w:val="0"/>
              <w:adjustRightInd w:val="0"/>
              <w:jc w:val="center"/>
            </w:pPr>
            <w:r w:rsidRPr="00C30942">
              <w:rPr>
                <w:sz w:val="22"/>
                <w:szCs w:val="22"/>
              </w:rPr>
              <w:t>237223.08</w:t>
            </w:r>
          </w:p>
        </w:tc>
      </w:tr>
      <w:tr w:rsidR="00C30942" w:rsidTr="00796F78">
        <w:tc>
          <w:tcPr>
            <w:tcW w:w="3244" w:type="dxa"/>
            <w:vMerge/>
          </w:tcPr>
          <w:p w:rsidR="00C30942" w:rsidRPr="007265BD" w:rsidRDefault="00C30942" w:rsidP="00796F78">
            <w:pPr>
              <w:pStyle w:val="ConsPlusNormal"/>
              <w:jc w:val="center"/>
              <w:rPr>
                <w:sz w:val="22"/>
                <w:szCs w:val="22"/>
              </w:rPr>
            </w:pPr>
          </w:p>
        </w:tc>
        <w:tc>
          <w:tcPr>
            <w:tcW w:w="2524" w:type="dxa"/>
          </w:tcPr>
          <w:p w:rsidR="00C30942" w:rsidRPr="00C30942" w:rsidRDefault="00C30942" w:rsidP="00FB44E8">
            <w:pPr>
              <w:autoSpaceDE w:val="0"/>
              <w:autoSpaceDN w:val="0"/>
              <w:adjustRightInd w:val="0"/>
              <w:jc w:val="center"/>
            </w:pPr>
            <w:r w:rsidRPr="00C30942">
              <w:rPr>
                <w:sz w:val="22"/>
                <w:szCs w:val="22"/>
              </w:rPr>
              <w:t>3</w:t>
            </w:r>
          </w:p>
        </w:tc>
        <w:tc>
          <w:tcPr>
            <w:tcW w:w="1643" w:type="dxa"/>
          </w:tcPr>
          <w:p w:rsidR="00C30942" w:rsidRPr="00C30942" w:rsidRDefault="00C30942" w:rsidP="00FB44E8">
            <w:pPr>
              <w:autoSpaceDE w:val="0"/>
              <w:autoSpaceDN w:val="0"/>
              <w:adjustRightInd w:val="0"/>
              <w:jc w:val="center"/>
            </w:pPr>
            <w:r w:rsidRPr="00C30942">
              <w:rPr>
                <w:sz w:val="22"/>
                <w:szCs w:val="22"/>
              </w:rPr>
              <w:t>264694.40</w:t>
            </w:r>
          </w:p>
        </w:tc>
        <w:tc>
          <w:tcPr>
            <w:tcW w:w="2007" w:type="dxa"/>
          </w:tcPr>
          <w:p w:rsidR="00C30942" w:rsidRPr="00C30942" w:rsidRDefault="00C30942" w:rsidP="00FB44E8">
            <w:pPr>
              <w:autoSpaceDE w:val="0"/>
              <w:autoSpaceDN w:val="0"/>
              <w:adjustRightInd w:val="0"/>
              <w:jc w:val="center"/>
            </w:pPr>
            <w:r w:rsidRPr="00C30942">
              <w:rPr>
                <w:sz w:val="22"/>
                <w:szCs w:val="22"/>
              </w:rPr>
              <w:t>237259.22</w:t>
            </w:r>
          </w:p>
        </w:tc>
      </w:tr>
      <w:tr w:rsidR="00C30942" w:rsidTr="00796F78">
        <w:tc>
          <w:tcPr>
            <w:tcW w:w="3244" w:type="dxa"/>
            <w:vMerge/>
          </w:tcPr>
          <w:p w:rsidR="00C30942" w:rsidRPr="007265BD" w:rsidRDefault="00C30942" w:rsidP="00796F78">
            <w:pPr>
              <w:pStyle w:val="ConsPlusNormal"/>
              <w:jc w:val="center"/>
              <w:rPr>
                <w:sz w:val="22"/>
                <w:szCs w:val="22"/>
              </w:rPr>
            </w:pPr>
          </w:p>
        </w:tc>
        <w:tc>
          <w:tcPr>
            <w:tcW w:w="2524" w:type="dxa"/>
          </w:tcPr>
          <w:p w:rsidR="00C30942" w:rsidRPr="00C30942" w:rsidRDefault="00C30942" w:rsidP="00FB44E8">
            <w:pPr>
              <w:autoSpaceDE w:val="0"/>
              <w:autoSpaceDN w:val="0"/>
              <w:adjustRightInd w:val="0"/>
              <w:jc w:val="center"/>
            </w:pPr>
            <w:r w:rsidRPr="00C30942">
              <w:rPr>
                <w:sz w:val="22"/>
                <w:szCs w:val="22"/>
              </w:rPr>
              <w:t>4</w:t>
            </w:r>
          </w:p>
        </w:tc>
        <w:tc>
          <w:tcPr>
            <w:tcW w:w="1643" w:type="dxa"/>
          </w:tcPr>
          <w:p w:rsidR="00C30942" w:rsidRPr="00C30942" w:rsidRDefault="00C30942" w:rsidP="00FB44E8">
            <w:pPr>
              <w:autoSpaceDE w:val="0"/>
              <w:autoSpaceDN w:val="0"/>
              <w:adjustRightInd w:val="0"/>
              <w:jc w:val="center"/>
            </w:pPr>
            <w:r w:rsidRPr="00C30942">
              <w:rPr>
                <w:sz w:val="22"/>
                <w:szCs w:val="22"/>
              </w:rPr>
              <w:t>294717.05</w:t>
            </w:r>
          </w:p>
        </w:tc>
        <w:tc>
          <w:tcPr>
            <w:tcW w:w="2007" w:type="dxa"/>
          </w:tcPr>
          <w:p w:rsidR="00C30942" w:rsidRPr="00C30942" w:rsidRDefault="00C30942" w:rsidP="00FB44E8">
            <w:pPr>
              <w:autoSpaceDE w:val="0"/>
              <w:autoSpaceDN w:val="0"/>
              <w:adjustRightInd w:val="0"/>
              <w:jc w:val="center"/>
            </w:pPr>
            <w:r w:rsidRPr="00C30942">
              <w:rPr>
                <w:sz w:val="22"/>
                <w:szCs w:val="22"/>
              </w:rPr>
              <w:t>237263.40</w:t>
            </w:r>
          </w:p>
        </w:tc>
      </w:tr>
    </w:tbl>
    <w:p w:rsidR="00C30942" w:rsidRDefault="00C30942" w:rsidP="007265BD">
      <w:pPr>
        <w:pStyle w:val="ConsPlusNonformat"/>
        <w:jc w:val="both"/>
        <w:rPr>
          <w:rFonts w:ascii="Times New Roman" w:hAnsi="Times New Roman" w:cs="Times New Roman"/>
          <w:b/>
          <w:sz w:val="24"/>
          <w:szCs w:val="24"/>
        </w:rPr>
      </w:pPr>
      <w:bookmarkStart w:id="14" w:name="P333"/>
      <w:bookmarkEnd w:id="14"/>
    </w:p>
    <w:p w:rsid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C30942" w:rsidRPr="00E30CDA" w:rsidRDefault="00C30942" w:rsidP="007265BD">
      <w:pPr>
        <w:pStyle w:val="ConsPlusNonformat"/>
        <w:jc w:val="both"/>
        <w:rPr>
          <w:rFonts w:ascii="Times New Roman" w:hAnsi="Times New Roman" w:cs="Times New Roman"/>
          <w:b/>
          <w:sz w:val="24"/>
          <w:szCs w:val="24"/>
        </w:rPr>
      </w:pPr>
    </w:p>
    <w:p w:rsidR="00E30CDA" w:rsidRDefault="00E30CDA" w:rsidP="00E30CDA">
      <w:pPr>
        <w:autoSpaceDE w:val="0"/>
        <w:autoSpaceDN w:val="0"/>
        <w:adjustRightInd w:val="0"/>
      </w:pPr>
      <w:r w:rsidRPr="003A577C">
        <w:t>Информация отсутствует</w:t>
      </w:r>
    </w:p>
    <w:p w:rsidR="00C30942" w:rsidRDefault="00C30942"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C30942" w:rsidRDefault="00C30942" w:rsidP="007265BD">
      <w:pPr>
        <w:pStyle w:val="ConsPlusNonformat"/>
        <w:jc w:val="both"/>
        <w:rPr>
          <w:rFonts w:ascii="Times New Roman" w:hAnsi="Times New Roman" w:cs="Times New Roman"/>
          <w:b/>
          <w:sz w:val="24"/>
          <w:szCs w:val="24"/>
        </w:rPr>
      </w:pPr>
      <w:bookmarkStart w:id="15" w:name="P343"/>
      <w:bookmarkEnd w:id="15"/>
    </w:p>
    <w:p w:rsidR="007265BD"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 </w:t>
      </w:r>
    </w:p>
    <w:p w:rsidR="00C30942" w:rsidRDefault="00C30942"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E30CDA" w:rsidRDefault="00E30CDA" w:rsidP="007265BD">
      <w:pPr>
        <w:pStyle w:val="ConsPlusNonformat"/>
        <w:jc w:val="both"/>
        <w:rPr>
          <w:rFonts w:ascii="Times New Roman" w:hAnsi="Times New Roman" w:cs="Times New Roman"/>
          <w:b/>
          <w:sz w:val="24"/>
          <w:szCs w:val="24"/>
        </w:rPr>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 xml:space="preserve">9.   Информация   о   технических  условиях  подключения  (технологическогоприсоединения)     объектов     капитального    строительства    к    сетяминженерно-технического   обеспечения,   определенных   с   учетом  программкомплексного   развития   систем   коммунальной  инфраструктуры  </w:t>
      </w:r>
      <w:r w:rsidRPr="00B95195">
        <w:rPr>
          <w:rFonts w:ascii="Times New Roman" w:hAnsi="Times New Roman" w:cs="Times New Roman"/>
          <w:b/>
          <w:sz w:val="24"/>
          <w:szCs w:val="24"/>
        </w:rPr>
        <w:lastRenderedPageBreak/>
        <w:t>поселения</w:t>
      </w:r>
      <w:proofErr w:type="gramStart"/>
      <w:r w:rsidRPr="00B95195">
        <w:rPr>
          <w:rFonts w:ascii="Times New Roman" w:hAnsi="Times New Roman" w:cs="Times New Roman"/>
          <w:b/>
          <w:sz w:val="24"/>
          <w:szCs w:val="24"/>
        </w:rPr>
        <w:t>,г</w:t>
      </w:r>
      <w:proofErr w:type="gramEnd"/>
      <w:r w:rsidRPr="00B95195">
        <w:rPr>
          <w:rFonts w:ascii="Times New Roman" w:hAnsi="Times New Roman" w:cs="Times New Roman"/>
          <w:b/>
          <w:sz w:val="24"/>
          <w:szCs w:val="24"/>
        </w:rPr>
        <w:t>ородского округа</w:t>
      </w:r>
    </w:p>
    <w:p w:rsidR="00C30942" w:rsidRDefault="00C30942"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C30942" w:rsidRDefault="00C30942" w:rsidP="00B95195">
      <w:pPr>
        <w:pStyle w:val="ConsPlusNonformat"/>
        <w:jc w:val="both"/>
        <w:rPr>
          <w:rFonts w:ascii="Times New Roman" w:hAnsi="Times New Roman" w:cs="Times New Roman"/>
          <w:b/>
          <w:sz w:val="24"/>
          <w:szCs w:val="24"/>
        </w:rPr>
      </w:pPr>
      <w:bookmarkStart w:id="17" w:name="P353"/>
      <w:bookmarkEnd w:id="17"/>
    </w:p>
    <w:p w:rsidR="007265BD" w:rsidRPr="00B95195" w:rsidRDefault="007265BD" w:rsidP="00B95195">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C30942"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C30942" w:rsidRDefault="00C30942" w:rsidP="00B95195">
      <w:pPr>
        <w:pStyle w:val="ConsPlusNonformat"/>
        <w:jc w:val="both"/>
        <w:rPr>
          <w:rFonts w:ascii="Times New Roman" w:hAnsi="Times New Roman" w:cs="Times New Roman"/>
          <w:b/>
          <w:sz w:val="24"/>
          <w:szCs w:val="24"/>
        </w:rPr>
      </w:pPr>
    </w:p>
    <w:p w:rsidR="00C30942" w:rsidRDefault="00C30942" w:rsidP="00C30942">
      <w:pPr>
        <w:autoSpaceDE w:val="0"/>
        <w:autoSpaceDN w:val="0"/>
        <w:adjustRightInd w:val="0"/>
        <w:jc w:val="both"/>
      </w:pPr>
      <w:bookmarkStart w:id="18" w:name="P358"/>
      <w:bookmarkEnd w:id="18"/>
      <w:r>
        <w:t>Решение Совета Введенского сельского поселения Шуйского муниципального района от 20.12.2012 № 48 «Об утверждении новой редакции Правил благоустройства и содержания территории Введенского сельского поселения» (в действующей редакции).</w:t>
      </w:r>
    </w:p>
    <w:p w:rsidR="00B1349C" w:rsidRDefault="00B1349C"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C30942" w:rsidRDefault="00C30942"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C30942" w:rsidRDefault="00C30942" w:rsidP="00B9519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575"/>
      </w:tblGrid>
      <w:tr w:rsidR="007265BD" w:rsidTr="00B1349C">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753"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B1349C">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575" w:type="dxa"/>
          </w:tcPr>
          <w:p w:rsidR="007265BD" w:rsidRPr="00B95195" w:rsidRDefault="007265BD" w:rsidP="0019274B">
            <w:pPr>
              <w:pStyle w:val="ConsPlusNormal"/>
              <w:jc w:val="center"/>
              <w:rPr>
                <w:sz w:val="22"/>
                <w:szCs w:val="22"/>
              </w:rPr>
            </w:pPr>
            <w:r w:rsidRPr="00B95195">
              <w:rPr>
                <w:sz w:val="22"/>
                <w:szCs w:val="22"/>
              </w:rPr>
              <w:t>Y</w:t>
            </w:r>
          </w:p>
        </w:tc>
      </w:tr>
      <w:tr w:rsidR="007265BD" w:rsidTr="00B1349C">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575"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0D38"/>
    <w:rsid w:val="00014DA9"/>
    <w:rsid w:val="00042E94"/>
    <w:rsid w:val="000556BB"/>
    <w:rsid w:val="00064413"/>
    <w:rsid w:val="00092F5A"/>
    <w:rsid w:val="00094723"/>
    <w:rsid w:val="00097449"/>
    <w:rsid w:val="000A7E99"/>
    <w:rsid w:val="000B1C62"/>
    <w:rsid w:val="000B32B8"/>
    <w:rsid w:val="000B5A98"/>
    <w:rsid w:val="000E0E62"/>
    <w:rsid w:val="001055EB"/>
    <w:rsid w:val="00151B8C"/>
    <w:rsid w:val="00156C9D"/>
    <w:rsid w:val="00161B56"/>
    <w:rsid w:val="001A0786"/>
    <w:rsid w:val="001A5136"/>
    <w:rsid w:val="001B7552"/>
    <w:rsid w:val="001C67D1"/>
    <w:rsid w:val="001D182F"/>
    <w:rsid w:val="001E5570"/>
    <w:rsid w:val="001F27FA"/>
    <w:rsid w:val="001F73E4"/>
    <w:rsid w:val="0021704C"/>
    <w:rsid w:val="00221B78"/>
    <w:rsid w:val="002257D3"/>
    <w:rsid w:val="0026058D"/>
    <w:rsid w:val="002615E8"/>
    <w:rsid w:val="00291AE7"/>
    <w:rsid w:val="002A6674"/>
    <w:rsid w:val="002B79AD"/>
    <w:rsid w:val="002C44D1"/>
    <w:rsid w:val="00305EA7"/>
    <w:rsid w:val="00321FDD"/>
    <w:rsid w:val="00322366"/>
    <w:rsid w:val="00323236"/>
    <w:rsid w:val="003273C5"/>
    <w:rsid w:val="003A577C"/>
    <w:rsid w:val="003E4214"/>
    <w:rsid w:val="003F2084"/>
    <w:rsid w:val="003F6A7D"/>
    <w:rsid w:val="00412D59"/>
    <w:rsid w:val="004209A6"/>
    <w:rsid w:val="00434DBA"/>
    <w:rsid w:val="00442DE1"/>
    <w:rsid w:val="00470100"/>
    <w:rsid w:val="00483AD2"/>
    <w:rsid w:val="004A2BC5"/>
    <w:rsid w:val="004B0403"/>
    <w:rsid w:val="004B399F"/>
    <w:rsid w:val="004B4D47"/>
    <w:rsid w:val="004C6BDC"/>
    <w:rsid w:val="004D4450"/>
    <w:rsid w:val="004E2F83"/>
    <w:rsid w:val="004F1524"/>
    <w:rsid w:val="00551BAB"/>
    <w:rsid w:val="005559C2"/>
    <w:rsid w:val="00562A9F"/>
    <w:rsid w:val="00575F42"/>
    <w:rsid w:val="005C4BF5"/>
    <w:rsid w:val="005E0F3A"/>
    <w:rsid w:val="005F4B7A"/>
    <w:rsid w:val="00603E28"/>
    <w:rsid w:val="0061206A"/>
    <w:rsid w:val="00625E38"/>
    <w:rsid w:val="006351FC"/>
    <w:rsid w:val="0063774B"/>
    <w:rsid w:val="0064147A"/>
    <w:rsid w:val="00660438"/>
    <w:rsid w:val="006B01FC"/>
    <w:rsid w:val="006B7256"/>
    <w:rsid w:val="006D71CA"/>
    <w:rsid w:val="006E346E"/>
    <w:rsid w:val="006E413C"/>
    <w:rsid w:val="006E4316"/>
    <w:rsid w:val="006E6E7C"/>
    <w:rsid w:val="00717FC7"/>
    <w:rsid w:val="00720E41"/>
    <w:rsid w:val="00722386"/>
    <w:rsid w:val="007265BD"/>
    <w:rsid w:val="00734F81"/>
    <w:rsid w:val="00737BCD"/>
    <w:rsid w:val="00787469"/>
    <w:rsid w:val="007A1348"/>
    <w:rsid w:val="007A2385"/>
    <w:rsid w:val="007A7A5B"/>
    <w:rsid w:val="007C5D6D"/>
    <w:rsid w:val="007D029E"/>
    <w:rsid w:val="007D6FF8"/>
    <w:rsid w:val="007E2FEB"/>
    <w:rsid w:val="007E4821"/>
    <w:rsid w:val="007E56D6"/>
    <w:rsid w:val="007F1FF7"/>
    <w:rsid w:val="008146BE"/>
    <w:rsid w:val="00824C6B"/>
    <w:rsid w:val="00837BBD"/>
    <w:rsid w:val="0084039C"/>
    <w:rsid w:val="008427C8"/>
    <w:rsid w:val="00847704"/>
    <w:rsid w:val="00864C98"/>
    <w:rsid w:val="008666DE"/>
    <w:rsid w:val="008861B9"/>
    <w:rsid w:val="008906B8"/>
    <w:rsid w:val="00897711"/>
    <w:rsid w:val="00897759"/>
    <w:rsid w:val="008B0A70"/>
    <w:rsid w:val="008B65E4"/>
    <w:rsid w:val="008C0283"/>
    <w:rsid w:val="008C0C8B"/>
    <w:rsid w:val="008D3960"/>
    <w:rsid w:val="008D3BB5"/>
    <w:rsid w:val="008D5A8A"/>
    <w:rsid w:val="008F21B8"/>
    <w:rsid w:val="008F4859"/>
    <w:rsid w:val="009637CE"/>
    <w:rsid w:val="00985113"/>
    <w:rsid w:val="00991D4B"/>
    <w:rsid w:val="00993448"/>
    <w:rsid w:val="0099429A"/>
    <w:rsid w:val="009A527B"/>
    <w:rsid w:val="009B2959"/>
    <w:rsid w:val="00A005C5"/>
    <w:rsid w:val="00A24AFA"/>
    <w:rsid w:val="00A26D3D"/>
    <w:rsid w:val="00A33854"/>
    <w:rsid w:val="00A70D1C"/>
    <w:rsid w:val="00A76642"/>
    <w:rsid w:val="00AD4A99"/>
    <w:rsid w:val="00AE7BF8"/>
    <w:rsid w:val="00AF56FE"/>
    <w:rsid w:val="00B017FC"/>
    <w:rsid w:val="00B10131"/>
    <w:rsid w:val="00B1349C"/>
    <w:rsid w:val="00B2523A"/>
    <w:rsid w:val="00B27D75"/>
    <w:rsid w:val="00B405FC"/>
    <w:rsid w:val="00B46C57"/>
    <w:rsid w:val="00B54F2D"/>
    <w:rsid w:val="00B742D7"/>
    <w:rsid w:val="00B831C5"/>
    <w:rsid w:val="00B95195"/>
    <w:rsid w:val="00BA4BE7"/>
    <w:rsid w:val="00BC4BB8"/>
    <w:rsid w:val="00BF1FE0"/>
    <w:rsid w:val="00C23029"/>
    <w:rsid w:val="00C23872"/>
    <w:rsid w:val="00C2402F"/>
    <w:rsid w:val="00C27FA9"/>
    <w:rsid w:val="00C30942"/>
    <w:rsid w:val="00C6147A"/>
    <w:rsid w:val="00C64A32"/>
    <w:rsid w:val="00CC1421"/>
    <w:rsid w:val="00CD1576"/>
    <w:rsid w:val="00CD2BFB"/>
    <w:rsid w:val="00CE0D5D"/>
    <w:rsid w:val="00CF4B20"/>
    <w:rsid w:val="00CF4BB0"/>
    <w:rsid w:val="00CF4D15"/>
    <w:rsid w:val="00D00FC6"/>
    <w:rsid w:val="00D02E0B"/>
    <w:rsid w:val="00D14712"/>
    <w:rsid w:val="00D33830"/>
    <w:rsid w:val="00D67090"/>
    <w:rsid w:val="00D94F0D"/>
    <w:rsid w:val="00D9535A"/>
    <w:rsid w:val="00DC783D"/>
    <w:rsid w:val="00DE460E"/>
    <w:rsid w:val="00DF23CD"/>
    <w:rsid w:val="00DF7B96"/>
    <w:rsid w:val="00E003F4"/>
    <w:rsid w:val="00E249F3"/>
    <w:rsid w:val="00E24AA8"/>
    <w:rsid w:val="00E30CDA"/>
    <w:rsid w:val="00E35E86"/>
    <w:rsid w:val="00E460A3"/>
    <w:rsid w:val="00EA4AB9"/>
    <w:rsid w:val="00EB02E7"/>
    <w:rsid w:val="00EB63F5"/>
    <w:rsid w:val="00EC1870"/>
    <w:rsid w:val="00F4119B"/>
    <w:rsid w:val="00F72A97"/>
    <w:rsid w:val="00F906A8"/>
    <w:rsid w:val="00F90DCD"/>
    <w:rsid w:val="00FA68EE"/>
    <w:rsid w:val="00FB6522"/>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1995</TotalTime>
  <Pages>1</Pages>
  <Words>2600</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81</cp:revision>
  <cp:lastPrinted>2017-11-20T05:54:00Z</cp:lastPrinted>
  <dcterms:created xsi:type="dcterms:W3CDTF">2016-11-08T11:38:00Z</dcterms:created>
  <dcterms:modified xsi:type="dcterms:W3CDTF">2017-11-21T11:49:00Z</dcterms:modified>
</cp:coreProperties>
</file>