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1" w:rsidRPr="00CB2854" w:rsidRDefault="000D1CD1" w:rsidP="000D1CD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D1CD1" w:rsidRPr="00B417D6" w:rsidRDefault="000D1CD1" w:rsidP="000D1CD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затрагивающего вопросы осуществления</w:t>
      </w:r>
      <w:r w:rsidR="006C6741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6C6741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6C6741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 w:rsidR="006C6741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CD1">
        <w:rPr>
          <w:rFonts w:ascii="Times New Roman" w:hAnsi="Times New Roman" w:cs="Times New Roman"/>
          <w:b/>
          <w:sz w:val="28"/>
          <w:szCs w:val="28"/>
        </w:rPr>
        <w:t>отдел экономического развития</w:t>
      </w:r>
      <w:r w:rsidR="006C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 w:rsidR="006C6741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 проекта  муниципального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Шуйского муниципального района </w:t>
      </w:r>
      <w:r w:rsidRPr="000D1CD1">
        <w:rPr>
          <w:rFonts w:ascii="Times New Roman" w:hAnsi="Times New Roman" w:cs="Times New Roman"/>
          <w:b/>
          <w:sz w:val="28"/>
          <w:szCs w:val="28"/>
        </w:rPr>
        <w:t>«</w:t>
      </w:r>
      <w:r w:rsidR="005B6F74" w:rsidRPr="005B6F7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«Оказание имущественной поддержки</w:t>
      </w:r>
      <w:proofErr w:type="gramEnd"/>
      <w:r w:rsidR="005B6F74" w:rsidRPr="005B6F74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путем предоставления муниципального имущества, включенного в перечень муниципального имущества Шуйского муниципального района,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</w:t>
      </w:r>
      <w:r w:rsidR="005B6F74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Pr="000D1CD1">
        <w:rPr>
          <w:rFonts w:ascii="Times New Roman" w:hAnsi="Times New Roman" w:cs="Times New Roman"/>
          <w:b/>
          <w:sz w:val="28"/>
          <w:szCs w:val="28"/>
        </w:rPr>
        <w:t>»»</w:t>
      </w:r>
      <w:r w:rsidR="00AE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5B6F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F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0.2018 года по </w:t>
      </w:r>
      <w:r w:rsidR="005B6F7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F7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.2018 года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направленияих после указанного срока.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 рекомендуем  направлять по почте или курьерским способом на имя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CB2854">
        <w:rPr>
          <w:rFonts w:ascii="Times New Roman" w:hAnsi="Times New Roman" w:cs="Times New Roman"/>
          <w:sz w:val="28"/>
          <w:szCs w:val="28"/>
        </w:rPr>
        <w:t xml:space="preserve">Главы Шуйского муниципального района по адресу: </w:t>
      </w:r>
      <w:proofErr w:type="gramStart"/>
      <w:r w:rsidRPr="00CB2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2854">
        <w:rPr>
          <w:rFonts w:ascii="Times New Roman" w:hAnsi="Times New Roman" w:cs="Times New Roman"/>
          <w:sz w:val="28"/>
          <w:szCs w:val="28"/>
        </w:rPr>
        <w:t>. Шуя, пл. Ленина д. 7,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ввиде электронного документа на электронный адрес: </w:t>
      </w:r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Ф.И.О.физического лица: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0D1CD1" w:rsidRPr="00B417D6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0D1CD1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телефона:___________________________________.</w:t>
      </w:r>
    </w:p>
    <w:p w:rsidR="000D1CD1" w:rsidRPr="00B417D6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наличии):_________________________.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0D1CD1" w:rsidRPr="00B417D6" w:rsidRDefault="000D1CD1" w:rsidP="00AE268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Какие, по Вашей оценке, субъекты предпринимательской иинвестиционной деятельности будут затронуты предлагаемым нормативным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регулированием (по видам субъектов, по отраслям, по </w:t>
      </w:r>
      <w:r w:rsidR="00AE268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количеству </w:t>
      </w:r>
      <w:r w:rsidRPr="00B417D6">
        <w:rPr>
          <w:rFonts w:ascii="Times New Roman" w:hAnsi="Times New Roman" w:cs="Times New Roman"/>
          <w:sz w:val="28"/>
          <w:szCs w:val="28"/>
        </w:rPr>
        <w:t>таких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субъектов)?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E2680">
        <w:rPr>
          <w:rFonts w:ascii="Times New Roman" w:hAnsi="Times New Roman" w:cs="Times New Roman"/>
          <w:sz w:val="28"/>
          <w:szCs w:val="28"/>
        </w:rPr>
        <w:t>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Оцените издержки (материальные, временные, иные), упущенную выгоду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0D1CD1" w:rsidRPr="00B417D6" w:rsidRDefault="000D1CD1" w:rsidP="000D1C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CD1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 (если да, какова его продолжительность), какие ограничения по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B417D6">
        <w:rPr>
          <w:rFonts w:ascii="Times New Roman" w:hAnsi="Times New Roman" w:cs="Times New Roman"/>
          <w:sz w:val="28"/>
          <w:szCs w:val="28"/>
        </w:rPr>
        <w:t>учесть?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Считаете ли Вы, что нормы, устанавливаемые в представленной редакции</w:t>
      </w:r>
      <w:r w:rsidR="00AE268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проекта, недостаточно обоснованы? Укажите такие нормы.</w:t>
      </w:r>
    </w:p>
    <w:p w:rsidR="000D1CD1" w:rsidRPr="00B417D6" w:rsidRDefault="000D1CD1" w:rsidP="000D1C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6. Иные предложения и замечания по проекту</w:t>
      </w:r>
      <w:r w:rsidR="00AE2680"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239D" w:rsidRDefault="00AE2680"/>
    <w:sectPr w:rsidR="0081239D" w:rsidSect="00A0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81799"/>
    <w:rsid w:val="00037A6B"/>
    <w:rsid w:val="000D1CD1"/>
    <w:rsid w:val="005B6F74"/>
    <w:rsid w:val="006C6741"/>
    <w:rsid w:val="006E126E"/>
    <w:rsid w:val="00A0702C"/>
    <w:rsid w:val="00AE2680"/>
    <w:rsid w:val="00C8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5</cp:revision>
  <dcterms:created xsi:type="dcterms:W3CDTF">2018-05-30T10:57:00Z</dcterms:created>
  <dcterms:modified xsi:type="dcterms:W3CDTF">2018-10-22T08:11:00Z</dcterms:modified>
</cp:coreProperties>
</file>