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61" w:rsidRPr="006D5261" w:rsidRDefault="006D5261" w:rsidP="006D5261">
      <w:pPr>
        <w:spacing w:after="0" w:line="240" w:lineRule="auto"/>
        <w:ind w:left="4963" w:firstLine="709"/>
        <w:rPr>
          <w:rFonts w:ascii="Times New Roman" w:hAnsi="Times New Roman" w:cs="Times New Roman"/>
          <w:b/>
          <w:sz w:val="24"/>
          <w:szCs w:val="24"/>
        </w:rPr>
      </w:pPr>
      <w:r w:rsidRPr="006D5261">
        <w:rPr>
          <w:rFonts w:ascii="Times New Roman" w:hAnsi="Times New Roman" w:cs="Times New Roman"/>
          <w:sz w:val="24"/>
          <w:szCs w:val="24"/>
        </w:rPr>
        <w:t xml:space="preserve">            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D5261" w:rsidRPr="006D5261" w:rsidRDefault="006D5261" w:rsidP="006D5261">
      <w:pPr>
        <w:pStyle w:val="1"/>
        <w:tabs>
          <w:tab w:val="clear" w:pos="1068"/>
        </w:tabs>
        <w:rPr>
          <w:sz w:val="24"/>
          <w:szCs w:val="24"/>
        </w:rPr>
      </w:pPr>
      <w:r w:rsidRPr="006D5261">
        <w:rPr>
          <w:sz w:val="24"/>
          <w:szCs w:val="24"/>
        </w:rPr>
        <w:t xml:space="preserve">                                                                                  к </w:t>
      </w:r>
      <w:r w:rsidRPr="006D5261">
        <w:rPr>
          <w:color w:val="000000"/>
          <w:sz w:val="24"/>
          <w:szCs w:val="24"/>
        </w:rPr>
        <w:t>распоряжению Администрации</w:t>
      </w:r>
    </w:p>
    <w:p w:rsidR="006D5261" w:rsidRPr="006D5261" w:rsidRDefault="006D5261" w:rsidP="006D52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26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Шуйского муниципального района</w:t>
      </w:r>
    </w:p>
    <w:p w:rsidR="006D5261" w:rsidRPr="006D5261" w:rsidRDefault="006D5261" w:rsidP="006D5261">
      <w:pPr>
        <w:spacing w:after="0" w:line="240" w:lineRule="auto"/>
        <w:ind w:left="1703" w:firstLine="3969"/>
        <w:rPr>
          <w:rFonts w:ascii="Times New Roman" w:hAnsi="Times New Roman" w:cs="Times New Roman"/>
          <w:color w:val="000000"/>
          <w:sz w:val="24"/>
          <w:szCs w:val="24"/>
        </w:rPr>
      </w:pPr>
      <w:r w:rsidRPr="006D5261">
        <w:rPr>
          <w:rFonts w:ascii="Times New Roman" w:hAnsi="Times New Roman" w:cs="Times New Roman"/>
          <w:color w:val="000000"/>
          <w:sz w:val="24"/>
          <w:szCs w:val="24"/>
        </w:rPr>
        <w:t xml:space="preserve">      от </w:t>
      </w:r>
      <w:r w:rsidR="007C00BA">
        <w:rPr>
          <w:rFonts w:ascii="Times New Roman" w:hAnsi="Times New Roman" w:cs="Times New Roman"/>
          <w:color w:val="000000"/>
          <w:sz w:val="24"/>
          <w:szCs w:val="24"/>
          <w:u w:val="single"/>
        </w:rPr>
        <w:t>28.02.2023</w:t>
      </w:r>
      <w:r w:rsidRPr="006D5261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7C00BA">
        <w:rPr>
          <w:rFonts w:ascii="Times New Roman" w:hAnsi="Times New Roman" w:cs="Times New Roman"/>
          <w:color w:val="000000"/>
          <w:sz w:val="24"/>
          <w:szCs w:val="24"/>
          <w:u w:val="single"/>
        </w:rPr>
        <w:t>36</w:t>
      </w:r>
      <w:r w:rsidRPr="006D5261">
        <w:rPr>
          <w:rFonts w:ascii="Times New Roman" w:hAnsi="Times New Roman" w:cs="Times New Roman"/>
          <w:color w:val="000000"/>
          <w:sz w:val="24"/>
          <w:szCs w:val="24"/>
        </w:rPr>
        <w:t>-р</w:t>
      </w:r>
    </w:p>
    <w:p w:rsidR="006D5261" w:rsidRDefault="006D5261" w:rsidP="00DE02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77AE" w:rsidRDefault="00DE023A" w:rsidP="00DE02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DE023A">
        <w:rPr>
          <w:rFonts w:ascii="Times New Roman" w:hAnsi="Times New Roman" w:cs="Times New Roman"/>
          <w:b/>
          <w:color w:val="000000"/>
          <w:sz w:val="28"/>
          <w:szCs w:val="28"/>
        </w:rPr>
        <w:t>оклад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</w:t>
      </w:r>
      <w:r w:rsidR="00245F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результатах</w:t>
      </w:r>
      <w:r w:rsidRPr="00DE02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обобщения правоприменительной практики по осуществлению муниципального земельного контроля</w:t>
      </w:r>
      <w:r w:rsidR="00245F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2022 год</w:t>
      </w:r>
    </w:p>
    <w:p w:rsidR="00DE023A" w:rsidRDefault="00DE023A" w:rsidP="006D0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земельный контроль в границах сельских поселений Шуйского муниципального района осуществляется отделом муниципального контроля администрации Шуйского муниципального района на основании </w:t>
      </w:r>
      <w:r w:rsidRPr="005D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закона</w:t>
      </w:r>
      <w:r w:rsidRPr="005D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D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.10.200 </w:t>
      </w:r>
      <w:r w:rsidRPr="005D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закона</w:t>
      </w:r>
      <w:r w:rsidRPr="005D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5D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248-ФЗ  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E023A">
        <w:rPr>
          <w:rFonts w:ascii="Times New Roman" w:hAnsi="Times New Roman" w:cs="Times New Roman"/>
          <w:sz w:val="28"/>
          <w:szCs w:val="28"/>
        </w:rPr>
        <w:t>Положения о муниципальном земельном контроле в границах сельских поселений Шуйского муниципального</w:t>
      </w:r>
      <w:proofErr w:type="gramEnd"/>
      <w:r w:rsidRPr="00DE023A">
        <w:rPr>
          <w:rFonts w:ascii="Times New Roman" w:hAnsi="Times New Roman" w:cs="Times New Roman"/>
          <w:sz w:val="28"/>
          <w:szCs w:val="28"/>
        </w:rPr>
        <w:t xml:space="preserve"> района, утвержденного Решением Совета Шуйского муниципального района от 30.09.2021 №58 (далее - Положение)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23A" w:rsidRPr="004049D8" w:rsidRDefault="00DE023A" w:rsidP="006D0D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</w:t>
      </w:r>
      <w:r w:rsidRPr="004049D8">
        <w:rPr>
          <w:rFonts w:ascii="Times New Roman" w:hAnsi="Times New Roman" w:cs="Times New Roman"/>
          <w:color w:val="000000"/>
        </w:rPr>
        <w:t>–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E023A" w:rsidRDefault="00DE023A" w:rsidP="006D0D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в границах </w:t>
      </w:r>
      <w:r w:rsidRPr="00253A4A">
        <w:rPr>
          <w:rFonts w:ascii="Times New Roman" w:hAnsi="Times New Roman" w:cs="Times New Roman"/>
          <w:sz w:val="28"/>
          <w:szCs w:val="28"/>
        </w:rPr>
        <w:t>сельских поселений Шуйского муниципального района</w:t>
      </w:r>
      <w:r w:rsidRPr="00253A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5FF5" w:rsidRPr="006D5261" w:rsidRDefault="00245FF5" w:rsidP="006D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с</w:t>
      </w:r>
      <w:r w:rsidRPr="00D90B55">
        <w:rPr>
          <w:rFonts w:ascii="Times New Roman" w:hAnsi="Times New Roman" w:cs="Times New Roman"/>
          <w:sz w:val="28"/>
          <w:szCs w:val="28"/>
        </w:rPr>
        <w:t>истема оценки и управления рисками при осуществлении муниципального зем</w:t>
      </w:r>
      <w:r>
        <w:rPr>
          <w:rFonts w:ascii="Times New Roman" w:hAnsi="Times New Roman" w:cs="Times New Roman"/>
          <w:sz w:val="28"/>
          <w:szCs w:val="28"/>
        </w:rPr>
        <w:t>ельного контроля не применяется, плановые контрольные мероприятия не проводятся.</w:t>
      </w:r>
    </w:p>
    <w:p w:rsidR="00245FF5" w:rsidRPr="00245FF5" w:rsidRDefault="00245FF5" w:rsidP="006D0D4A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FF5">
        <w:rPr>
          <w:rFonts w:ascii="Times New Roman" w:hAnsi="Times New Roman" w:cs="Times New Roman"/>
          <w:sz w:val="28"/>
          <w:szCs w:val="28"/>
        </w:rPr>
        <w:t>Проведение контрольных (надзорных) мероприятий в 2022 году осуществлялось с  учетом требований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при наличии оснований и согласования с органами прокуратуры.</w:t>
      </w:r>
    </w:p>
    <w:p w:rsidR="007A3B51" w:rsidRDefault="00245FF5" w:rsidP="006D0D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Отделом муниципального контроля в 2022 го</w:t>
      </w:r>
      <w:r w:rsidR="007A3B51">
        <w:rPr>
          <w:rFonts w:ascii="Times New Roman" w:hAnsi="Times New Roman" w:cs="Times New Roman"/>
          <w:color w:val="000000"/>
          <w:sz w:val="28"/>
          <w:szCs w:val="28"/>
        </w:rPr>
        <w:t>ду проведено 89 профилактических мероприятий, из них</w:t>
      </w:r>
      <w:r w:rsidR="007A3B51" w:rsidRPr="007A3B5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A3B51">
        <w:rPr>
          <w:rFonts w:ascii="Times New Roman" w:hAnsi="Times New Roman" w:cs="Times New Roman"/>
          <w:color w:val="000000"/>
          <w:sz w:val="28"/>
          <w:szCs w:val="28"/>
        </w:rPr>
        <w:t>информирование – 4</w:t>
      </w:r>
      <w:r w:rsidR="007A3B51" w:rsidRPr="007A3B5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7A3B51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 – 1</w:t>
      </w:r>
      <w:r w:rsidR="007A3B51" w:rsidRPr="007A3B5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7A3B51">
        <w:rPr>
          <w:rFonts w:ascii="Times New Roman" w:hAnsi="Times New Roman" w:cs="Times New Roman"/>
          <w:color w:val="000000"/>
          <w:sz w:val="28"/>
          <w:szCs w:val="28"/>
        </w:rPr>
        <w:t>объявление предостережения – 20</w:t>
      </w:r>
      <w:r w:rsidR="007A3B51" w:rsidRPr="007A3B5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7A3B51">
        <w:rPr>
          <w:rFonts w:ascii="Times New Roman" w:hAnsi="Times New Roman" w:cs="Times New Roman"/>
          <w:color w:val="000000"/>
          <w:sz w:val="28"/>
          <w:szCs w:val="28"/>
        </w:rPr>
        <w:t>консультирование – 53</w:t>
      </w:r>
      <w:r w:rsidR="007A3B51" w:rsidRPr="007A3B5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7A3B51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профилактический визит – 11. </w:t>
      </w:r>
    </w:p>
    <w:p w:rsidR="007A3B51" w:rsidRDefault="007A3B51" w:rsidP="006D0D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наблюдения за соблюдением обязательных требований проконтролировано 832,43 га земель сельскохозяйственного назначения, нарушения обязательных требований при пользовании земельными участками выявлены на 577,62 га.</w:t>
      </w:r>
    </w:p>
    <w:p w:rsidR="007A3B51" w:rsidRDefault="007A3B51" w:rsidP="006D0D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Согласовано с органами прокуратуры и проведено 1 контрольное (надзорное) мероприятие – внеплановая проверка.</w:t>
      </w:r>
    </w:p>
    <w:p w:rsidR="004F5CFC" w:rsidRPr="004F5CFC" w:rsidRDefault="007A3B51" w:rsidP="006D0D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Основными нарушениями </w:t>
      </w:r>
      <w:r w:rsidR="004F5CFC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земельного законодательства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CF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4F5CFC" w:rsidRPr="004F5C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F5CFC" w:rsidRPr="004F5CFC" w:rsidRDefault="004F5CFC" w:rsidP="006D0D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F5C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F5CFC">
        <w:rPr>
          <w:rFonts w:ascii="Times New Roman" w:hAnsi="Times New Roman" w:cs="Times New Roman"/>
          <w:sz w:val="28"/>
          <w:szCs w:val="28"/>
          <w:shd w:val="clear" w:color="auto" w:fill="FFFFFF"/>
        </w:rPr>
        <w:t>еиспользование по целевому назначению или использование с нарушением законодательства Российской Федерации земельного участка из земель сельскохозяйственного назначения, оборот которых регулируется </w:t>
      </w:r>
      <w:hyperlink r:id="rId4" w:anchor="7D20K3" w:history="1">
        <w:r w:rsidRPr="004F5C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 от 24.07.2002 № 101-ФЗ "Об обороте земель сельскохозяйственного назначения"</w:t>
        </w:r>
      </w:hyperlink>
      <w:r w:rsidRPr="004F5CFC">
        <w:rPr>
          <w:rFonts w:ascii="Times New Roman" w:hAnsi="Times New Roman" w:cs="Times New Roman"/>
          <w:sz w:val="28"/>
          <w:szCs w:val="28"/>
        </w:rPr>
        <w:t>;</w:t>
      </w:r>
    </w:p>
    <w:p w:rsidR="004F5CFC" w:rsidRDefault="004F5CFC" w:rsidP="006D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C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pt-a0-000003"/>
          <w:rFonts w:ascii="Times New Roman" w:hAnsi="Times New Roman" w:cs="Times New Roman"/>
          <w:color w:val="000000"/>
          <w:sz w:val="28"/>
          <w:szCs w:val="28"/>
        </w:rPr>
        <w:t>о</w:t>
      </w:r>
      <w:r w:rsidRPr="004F5CFC">
        <w:rPr>
          <w:rStyle w:val="pt-a0-000003"/>
          <w:rFonts w:ascii="Times New Roman" w:hAnsi="Times New Roman" w:cs="Times New Roman"/>
          <w:color w:val="000000"/>
          <w:sz w:val="28"/>
          <w:szCs w:val="28"/>
        </w:rPr>
        <w:t xml:space="preserve">тклонение местоположения </w:t>
      </w:r>
      <w:r w:rsidRPr="004F5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</w:t>
      </w:r>
      <w:proofErr w:type="spellStart"/>
      <w:r w:rsidRPr="004F5CFC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квадратической</w:t>
      </w:r>
      <w:proofErr w:type="spellEnd"/>
      <w:r w:rsidRPr="004F5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погрешности) определения координат характерных точек границ земельных участков;</w:t>
      </w:r>
    </w:p>
    <w:p w:rsidR="004F5CFC" w:rsidRPr="004F5CFC" w:rsidRDefault="004F5CFC" w:rsidP="006D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5F0C">
        <w:rPr>
          <w:rFonts w:ascii="Times New Roman" w:hAnsi="Times New Roman" w:cs="Times New Roman"/>
          <w:sz w:val="28"/>
          <w:szCs w:val="28"/>
        </w:rPr>
        <w:t xml:space="preserve">есоответствие использования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25F0C">
        <w:rPr>
          <w:rFonts w:ascii="Times New Roman" w:hAnsi="Times New Roman" w:cs="Times New Roman"/>
          <w:sz w:val="28"/>
          <w:szCs w:val="28"/>
        </w:rPr>
        <w:t xml:space="preserve">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</w:t>
      </w:r>
      <w:r w:rsidRPr="004F5CFC">
        <w:rPr>
          <w:rFonts w:ascii="Times New Roman" w:hAnsi="Times New Roman" w:cs="Times New Roman"/>
          <w:sz w:val="28"/>
          <w:szCs w:val="28"/>
        </w:rPr>
        <w:t>;</w:t>
      </w:r>
    </w:p>
    <w:p w:rsidR="004F5CFC" w:rsidRDefault="004F5CFC" w:rsidP="006D0D4A">
      <w:pPr>
        <w:pStyle w:val="ConsPlusNormal"/>
        <w:ind w:firstLine="709"/>
        <w:jc w:val="both"/>
        <w:rPr>
          <w:rStyle w:val="pt-a0-000003"/>
          <w:rFonts w:ascii="Times New Roman" w:hAnsi="Times New Roman" w:cs="Times New Roman"/>
          <w:color w:val="000000"/>
          <w:sz w:val="28"/>
          <w:szCs w:val="28"/>
        </w:rPr>
      </w:pPr>
      <w:r w:rsidRPr="004F5C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pt-a0-000003"/>
          <w:rFonts w:ascii="Times New Roman" w:hAnsi="Times New Roman" w:cs="Times New Roman"/>
          <w:color w:val="000000"/>
          <w:sz w:val="28"/>
          <w:szCs w:val="28"/>
        </w:rPr>
        <w:t>н</w:t>
      </w:r>
      <w:r w:rsidRPr="004F5CFC">
        <w:rPr>
          <w:rStyle w:val="pt-a0-000003"/>
          <w:rFonts w:ascii="Times New Roman" w:hAnsi="Times New Roman" w:cs="Times New Roman"/>
          <w:color w:val="000000"/>
          <w:sz w:val="28"/>
          <w:szCs w:val="28"/>
        </w:rPr>
        <w:t>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</w:t>
      </w:r>
      <w:r>
        <w:rPr>
          <w:rStyle w:val="pt-a0-00000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04EAD" w:rsidRDefault="00604EAD" w:rsidP="006D0D4A">
      <w:pPr>
        <w:pStyle w:val="ConsPlusNormal"/>
        <w:ind w:firstLine="709"/>
        <w:jc w:val="both"/>
        <w:rPr>
          <w:rStyle w:val="pt-a0-000003"/>
          <w:rFonts w:ascii="Times New Roman" w:hAnsi="Times New Roman" w:cs="Times New Roman"/>
          <w:color w:val="000000"/>
          <w:sz w:val="28"/>
          <w:szCs w:val="28"/>
        </w:rPr>
      </w:pPr>
    </w:p>
    <w:p w:rsidR="00604EAD" w:rsidRDefault="00604EAD" w:rsidP="006D0D4A">
      <w:pPr>
        <w:pStyle w:val="ConsPlusNormal"/>
        <w:ind w:firstLine="709"/>
        <w:jc w:val="both"/>
        <w:rPr>
          <w:rStyle w:val="pt-a0-000003"/>
          <w:rFonts w:ascii="Times New Roman" w:hAnsi="Times New Roman" w:cs="Times New Roman"/>
          <w:color w:val="000000"/>
          <w:sz w:val="28"/>
          <w:szCs w:val="28"/>
        </w:rPr>
      </w:pPr>
    </w:p>
    <w:p w:rsidR="00604EAD" w:rsidRDefault="00604EAD" w:rsidP="006D0D4A">
      <w:pPr>
        <w:pStyle w:val="ConsPlusNormal"/>
        <w:ind w:firstLine="709"/>
        <w:jc w:val="both"/>
        <w:rPr>
          <w:rStyle w:val="pt-a0-000003"/>
          <w:rFonts w:ascii="Times New Roman" w:hAnsi="Times New Roman" w:cs="Times New Roman"/>
          <w:color w:val="000000"/>
          <w:sz w:val="28"/>
          <w:szCs w:val="28"/>
        </w:rPr>
      </w:pPr>
    </w:p>
    <w:p w:rsidR="00604EAD" w:rsidRPr="00604EAD" w:rsidRDefault="00604EAD" w:rsidP="00604E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4EAD">
        <w:rPr>
          <w:rStyle w:val="pt-a0-000003"/>
          <w:rFonts w:ascii="Times New Roman" w:hAnsi="Times New Roman" w:cs="Times New Roman"/>
          <w:b/>
          <w:color w:val="000000"/>
          <w:sz w:val="28"/>
          <w:szCs w:val="28"/>
        </w:rPr>
        <w:t xml:space="preserve">Начальник отдела муниципального контроля  </w:t>
      </w:r>
      <w:r>
        <w:rPr>
          <w:rStyle w:val="pt-a0-000003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Pr="00604EAD">
        <w:rPr>
          <w:rStyle w:val="pt-a0-000003"/>
          <w:rFonts w:ascii="Times New Roman" w:hAnsi="Times New Roman" w:cs="Times New Roman"/>
          <w:b/>
          <w:color w:val="000000"/>
          <w:sz w:val="28"/>
          <w:szCs w:val="28"/>
        </w:rPr>
        <w:t>А.Н. Костин</w:t>
      </w:r>
    </w:p>
    <w:p w:rsidR="004F5CFC" w:rsidRPr="004F5CFC" w:rsidRDefault="004F5CFC" w:rsidP="00DE0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CFC" w:rsidRPr="004F5CFC" w:rsidRDefault="004F5CFC" w:rsidP="00DE02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CFC" w:rsidRPr="004F5CFC" w:rsidRDefault="004F5CFC" w:rsidP="00DE02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CFC" w:rsidRPr="004F5CFC" w:rsidRDefault="004F5CFC" w:rsidP="00DE02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23A" w:rsidRPr="00DE023A" w:rsidRDefault="00DE023A" w:rsidP="00DE02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E023A" w:rsidRPr="00DE023A" w:rsidSect="003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23A"/>
    <w:rsid w:val="00245FF5"/>
    <w:rsid w:val="003077AE"/>
    <w:rsid w:val="004F5CFC"/>
    <w:rsid w:val="00604EAD"/>
    <w:rsid w:val="00656911"/>
    <w:rsid w:val="006D0D4A"/>
    <w:rsid w:val="006D5261"/>
    <w:rsid w:val="007A3B51"/>
    <w:rsid w:val="007C00BA"/>
    <w:rsid w:val="008B5131"/>
    <w:rsid w:val="009C2DDE"/>
    <w:rsid w:val="00DE023A"/>
    <w:rsid w:val="00E8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AE"/>
  </w:style>
  <w:style w:type="paragraph" w:styleId="1">
    <w:name w:val="heading 1"/>
    <w:basedOn w:val="a"/>
    <w:next w:val="a"/>
    <w:link w:val="10"/>
    <w:uiPriority w:val="9"/>
    <w:qFormat/>
    <w:rsid w:val="006D5261"/>
    <w:pPr>
      <w:keepNext/>
      <w:tabs>
        <w:tab w:val="num" w:pos="1068"/>
      </w:tabs>
      <w:suppressAutoHyphens/>
      <w:spacing w:after="0" w:line="240" w:lineRule="auto"/>
      <w:ind w:left="1068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02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F5CFC"/>
    <w:rPr>
      <w:color w:val="0000FF" w:themeColor="hyperlink"/>
      <w:u w:val="single"/>
    </w:rPr>
  </w:style>
  <w:style w:type="character" w:customStyle="1" w:styleId="pt-a0-000003">
    <w:name w:val="pt-a0-000003"/>
    <w:basedOn w:val="a0"/>
    <w:rsid w:val="004F5CFC"/>
  </w:style>
  <w:style w:type="character" w:customStyle="1" w:styleId="10">
    <w:name w:val="Заголовок 1 Знак"/>
    <w:basedOn w:val="a0"/>
    <w:link w:val="1"/>
    <w:uiPriority w:val="9"/>
    <w:rsid w:val="006D526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1821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2023-03-13T05:36:00Z</cp:lastPrinted>
  <dcterms:created xsi:type="dcterms:W3CDTF">2023-03-03T05:23:00Z</dcterms:created>
  <dcterms:modified xsi:type="dcterms:W3CDTF">2023-03-13T05:37:00Z</dcterms:modified>
</cp:coreProperties>
</file>