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FC" w:rsidRDefault="007965FC" w:rsidP="007965FC">
      <w:pPr>
        <w:pStyle w:val="a3"/>
        <w:jc w:val="both"/>
      </w:pPr>
      <w:r>
        <w:rPr>
          <w:rStyle w:val="a4"/>
        </w:rPr>
        <w:t>Постановка на государственный экологический учет объектов, оказывающих негативное воздействие на окружающую среду</w:t>
      </w:r>
    </w:p>
    <w:p w:rsidR="007965FC" w:rsidRDefault="007965FC" w:rsidP="007965FC">
      <w:pPr>
        <w:pStyle w:val="a3"/>
        <w:spacing w:before="0" w:beforeAutospacing="0" w:after="0" w:afterAutospacing="0"/>
        <w:ind w:firstLine="708"/>
        <w:jc w:val="both"/>
      </w:pPr>
      <w:r>
        <w:t>Объекты, оказывающие негативное воздействие на окружающую среду, должны быть на государственном учете. Порядок постановки на учет определен ст. 69.2 Федерального закона от 10.01.2002 № 7-ФЗ «Об охране окружающей среды».</w:t>
      </w:r>
    </w:p>
    <w:p w:rsidR="007965FC" w:rsidRDefault="007965FC" w:rsidP="007965FC">
      <w:pPr>
        <w:pStyle w:val="a3"/>
        <w:spacing w:before="0" w:beforeAutospacing="0" w:after="0" w:afterAutospacing="0"/>
        <w:ind w:firstLine="708"/>
        <w:jc w:val="both"/>
      </w:pPr>
      <w:r>
        <w:t>Государственный учет объектов, оказывающих негативное воздействие на окружающую среду, осуществляется в целях получения достоверной информации об объектах, оказывающих негативное воздействие на окружающую среду, определения областей применения наилучших доступных технологий, а также в целях планирования осуществления государственного экологического надзора.</w:t>
      </w:r>
    </w:p>
    <w:p w:rsidR="007965FC" w:rsidRDefault="007965FC" w:rsidP="007965FC">
      <w:pPr>
        <w:pStyle w:val="a3"/>
        <w:spacing w:before="0" w:beforeAutospacing="0" w:after="0" w:afterAutospacing="0"/>
        <w:ind w:firstLine="708"/>
        <w:jc w:val="both"/>
      </w:pPr>
      <w:r>
        <w:t xml:space="preserve">Постановка на государственный учет осуществляется на основании заявки, которую хозяйствующие субъекты, подлежащие региональному государственному экологическому надзору, должны предоставить в Департамент природных ресурсов и </w:t>
      </w:r>
      <w:r w:rsidR="00E14E08">
        <w:t>экологии Ивановской</w:t>
      </w:r>
      <w:r>
        <w:t xml:space="preserve"> области.</w:t>
      </w:r>
    </w:p>
    <w:p w:rsidR="007965FC" w:rsidRDefault="007965FC" w:rsidP="007965FC">
      <w:pPr>
        <w:pStyle w:val="a3"/>
        <w:spacing w:before="0" w:beforeAutospacing="0" w:after="0" w:afterAutospacing="0"/>
        <w:ind w:firstLine="708"/>
        <w:jc w:val="both"/>
      </w:pPr>
      <w:r>
        <w:t>Срок подачи заявки для вновь зарегистрированных хозяйствующих субъектов - не позднее чем в течение шести месяцев со дня эксплуатации объектов, а для хозяйствующих субъектов, уже осуществляющих хозяйственную деятельность - до 1 января 2017 года.</w:t>
      </w:r>
      <w:r>
        <w:br/>
        <w:t xml:space="preserve">             С 1 января текущего года Кодекс Российской Федерации об административных правонарушениях дополнился статьей 8.46, которой предусмотрена административная ответственность за невыполнение или несвоевременное выполнение обязанности по подаче заявки на постановку на учет.</w:t>
      </w:r>
    </w:p>
    <w:p w:rsidR="007965FC" w:rsidRDefault="007965FC" w:rsidP="007965FC">
      <w:pPr>
        <w:pStyle w:val="a3"/>
        <w:spacing w:before="0" w:beforeAutospacing="0" w:after="0" w:afterAutospacing="0"/>
        <w:jc w:val="both"/>
      </w:pPr>
      <w:r>
        <w:t xml:space="preserve">            Размеры штрафных санкций за данное правонарушение составляют: для должностных лиц в размере от 5 до 20 тыс. рублей; для лиц, осуществляющих предпринимательскую деятельность без образования юридического лица, и юридических лиц - от 30 до 100 тыс. рублей.</w:t>
      </w:r>
    </w:p>
    <w:p w:rsidR="007965FC" w:rsidRDefault="007965FC" w:rsidP="007965FC">
      <w:pPr>
        <w:spacing w:after="0"/>
      </w:pPr>
    </w:p>
    <w:p w:rsidR="007965FC" w:rsidRPr="007965FC" w:rsidRDefault="007965FC" w:rsidP="00C91BD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65FC" w:rsidRPr="007965FC" w:rsidSect="00FA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FC"/>
    <w:rsid w:val="00311DBA"/>
    <w:rsid w:val="007965FC"/>
    <w:rsid w:val="008F700B"/>
    <w:rsid w:val="00BA0D93"/>
    <w:rsid w:val="00C91BDA"/>
    <w:rsid w:val="00E14E08"/>
    <w:rsid w:val="00FA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Прессекретарь</cp:lastModifiedBy>
  <cp:revision>4</cp:revision>
  <dcterms:created xsi:type="dcterms:W3CDTF">2016-03-18T06:59:00Z</dcterms:created>
  <dcterms:modified xsi:type="dcterms:W3CDTF">2016-06-09T05:15:00Z</dcterms:modified>
</cp:coreProperties>
</file>