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D" w:rsidRDefault="001922DD" w:rsidP="001922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922DD" w:rsidRDefault="001922DD" w:rsidP="001922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22DD" w:rsidRDefault="001922DD" w:rsidP="001922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DD" w:rsidRPr="007166BA" w:rsidRDefault="001922DD" w:rsidP="001922D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166BA">
        <w:rPr>
          <w:rFonts w:ascii="Times New Roman" w:hAnsi="Times New Roman" w:cs="Times New Roman"/>
          <w:sz w:val="28"/>
          <w:szCs w:val="28"/>
          <w:u w:val="single"/>
        </w:rPr>
        <w:t>от  10.02.2015  № 84-п</w:t>
      </w:r>
    </w:p>
    <w:p w:rsidR="001922DD" w:rsidRDefault="001922DD" w:rsidP="001922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D31A21" w:rsidRDefault="001922DD" w:rsidP="001922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D31A21" w:rsidRDefault="001922DD" w:rsidP="001922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22DD" w:rsidRDefault="001922DD" w:rsidP="001922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1922DD" w:rsidRPr="00060E03" w:rsidRDefault="001922DD" w:rsidP="0019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1922DD" w:rsidRDefault="001922DD" w:rsidP="001922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2DD" w:rsidRPr="00D31A21" w:rsidRDefault="001922DD" w:rsidP="001922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922DD" w:rsidRPr="00FC296F" w:rsidRDefault="001922DD" w:rsidP="001922D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DD" w:rsidRDefault="001922DD" w:rsidP="001922D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1922DD" w:rsidRPr="00AB453C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53C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</w:t>
      </w:r>
      <w:r w:rsidRPr="005A3F92">
        <w:rPr>
          <w:rFonts w:ascii="Times New Roman" w:hAnsi="Times New Roman" w:cs="Times New Roman"/>
          <w:sz w:val="28"/>
          <w:szCs w:val="28"/>
        </w:rPr>
        <w:t>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AB453C">
        <w:rPr>
          <w:rFonts w:ascii="Times New Roman" w:hAnsi="Times New Roman" w:cs="Times New Roman"/>
          <w:bCs/>
          <w:sz w:val="28"/>
          <w:szCs w:val="28"/>
        </w:rPr>
        <w:t>(далее – Исполнитель)</w:t>
      </w:r>
      <w:r w:rsidRPr="00AB453C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</w:t>
      </w:r>
      <w:r w:rsidRPr="00AB453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муниципальной услуги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на прокладку, перенос или переустройства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22DD" w:rsidRPr="00AB453C" w:rsidRDefault="001922DD" w:rsidP="00192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Настоящий А</w:t>
      </w:r>
      <w:r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Pr="00AB453C" w:rsidRDefault="001922DD" w:rsidP="001922D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922DD" w:rsidRPr="00AB453C" w:rsidRDefault="001922DD" w:rsidP="001922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1922DD" w:rsidRPr="00AB453C" w:rsidRDefault="001922DD" w:rsidP="00192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физические, </w:t>
      </w:r>
      <w:r w:rsidRPr="00AB453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</w:t>
      </w:r>
      <w:r w:rsidRPr="009C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прокладки, переносу или переустройства инженерных коммуникаций в границах полос отвода и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AB453C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AB453C" w:rsidRDefault="001922DD" w:rsidP="001922D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1922DD" w:rsidRPr="00AB453C" w:rsidRDefault="001922DD" w:rsidP="001922DD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DD" w:rsidRPr="00AB453C" w:rsidRDefault="001922DD" w:rsidP="001922DD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1922DD" w:rsidRPr="00AB453C" w:rsidRDefault="001922DD" w:rsidP="001922D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1922DD" w:rsidRPr="00AB453C" w:rsidRDefault="001922DD" w:rsidP="001922DD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5" w:history="1">
        <w:r w:rsidRPr="00AB453C">
          <w:rPr>
            <w:rStyle w:val="a7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22DD" w:rsidRPr="00AB453C" w:rsidRDefault="001922DD" w:rsidP="001922DD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1922DD" w:rsidRPr="00AB453C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1922DD" w:rsidRPr="00AB453C" w:rsidRDefault="001922DD" w:rsidP="00192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1922DD" w:rsidRPr="00AB453C" w:rsidRDefault="001922DD" w:rsidP="00192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2DD" w:rsidRPr="00AB453C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1922DD" w:rsidRPr="00AB453C" w:rsidRDefault="001922DD" w:rsidP="00192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1922DD" w:rsidRPr="00AB453C" w:rsidRDefault="001922DD" w:rsidP="001922D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1922DD" w:rsidRPr="00AB453C" w:rsidRDefault="001922DD" w:rsidP="001922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lastRenderedPageBreak/>
        <w:t>понедельник – пятница            с 8-00 до 17-00,</w:t>
      </w:r>
    </w:p>
    <w:p w:rsidR="001922DD" w:rsidRPr="00AB453C" w:rsidRDefault="001922DD" w:rsidP="001922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перерыв                                     с 12-00 до 13-00,</w:t>
      </w:r>
    </w:p>
    <w:p w:rsidR="001922DD" w:rsidRPr="00AB453C" w:rsidRDefault="001922DD" w:rsidP="001922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1922DD" w:rsidRPr="00AB453C" w:rsidRDefault="001922DD" w:rsidP="001922D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1922DD" w:rsidRPr="00AB453C" w:rsidRDefault="001922DD" w:rsidP="00192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922DD" w:rsidRPr="00AB453C" w:rsidRDefault="001922DD" w:rsidP="001922D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2DD" w:rsidRPr="00AB453C" w:rsidRDefault="001922DD" w:rsidP="00192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7" w:history="1"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r w:rsidRPr="00AB453C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DD" w:rsidRPr="00FC296F" w:rsidRDefault="001922DD" w:rsidP="001922D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922DD" w:rsidRDefault="001922DD" w:rsidP="001922D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922DD" w:rsidRPr="00D31A21" w:rsidRDefault="001922DD" w:rsidP="001922DD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</w:t>
      </w:r>
    </w:p>
    <w:p w:rsidR="001922DD" w:rsidRDefault="001922DD" w:rsidP="001922DD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1922DD" w:rsidRPr="00506FD1" w:rsidRDefault="001922DD" w:rsidP="001922D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>
        <w:rPr>
          <w:rFonts w:ascii="Times New Roman" w:hAnsi="Times New Roman" w:cs="Times New Roman"/>
          <w:b/>
          <w:bCs/>
          <w:sz w:val="28"/>
          <w:szCs w:val="28"/>
        </w:rPr>
        <w:t>енование муниципальной услуги</w:t>
      </w:r>
    </w:p>
    <w:p w:rsidR="001922DD" w:rsidRPr="00D31A21" w:rsidRDefault="001922DD" w:rsidP="001922DD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</w:t>
      </w:r>
      <w:r>
        <w:rPr>
          <w:rFonts w:ascii="Times New Roman" w:hAnsi="Times New Roman" w:cs="Times New Roman"/>
          <w:b/>
          <w:sz w:val="28"/>
          <w:szCs w:val="28"/>
        </w:rPr>
        <w:t>яющего муниципальную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1922DD" w:rsidRDefault="001922DD" w:rsidP="001922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4A6F27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8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1922DD" w:rsidRPr="00506FD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06F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1922DD" w:rsidRPr="00D31A2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 Шуйского муниципального района</w:t>
      </w:r>
      <w:r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A21">
        <w:rPr>
          <w:rFonts w:ascii="Times New Roman" w:hAnsi="Times New Roman" w:cs="Times New Roman"/>
          <w:sz w:val="28"/>
          <w:szCs w:val="28"/>
        </w:rPr>
        <w:t xml:space="preserve">огласование); </w:t>
      </w:r>
    </w:p>
    <w:p w:rsidR="001922DD" w:rsidRPr="00D31A2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и предоставления муниципальной</w:t>
      </w:r>
      <w:r w:rsidRPr="00734C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922DD" w:rsidRPr="00397AA5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t>Срок оформления и выд</w:t>
      </w:r>
      <w:r>
        <w:rPr>
          <w:rFonts w:ascii="Times New Roman" w:hAnsi="Times New Roman" w:cs="Times New Roman"/>
          <w:sz w:val="28"/>
          <w:szCs w:val="28"/>
        </w:rPr>
        <w:t>ачи С</w:t>
      </w:r>
      <w:r w:rsidRPr="00397AA5">
        <w:rPr>
          <w:rFonts w:ascii="Times New Roman" w:hAnsi="Times New Roman" w:cs="Times New Roman"/>
          <w:sz w:val="28"/>
          <w:szCs w:val="28"/>
        </w:rPr>
        <w:t>огласования (уведомление об отказе в согласовании) составляет не более 10 рабочих дней с момента регистрации заявления в Администрации Шуйского муниципального района.</w:t>
      </w:r>
    </w:p>
    <w:p w:rsidR="001922DD" w:rsidRPr="00406A3F" w:rsidRDefault="001922DD" w:rsidP="001922D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AA5">
        <w:rPr>
          <w:rFonts w:ascii="Times New Roman" w:hAnsi="Times New Roman" w:cs="Times New Roman"/>
          <w:sz w:val="28"/>
          <w:szCs w:val="28"/>
        </w:rPr>
        <w:t xml:space="preserve"> – 1 рабочий день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Согласования или об отказе в С</w:t>
      </w:r>
      <w:r w:rsidRPr="00397AA5">
        <w:rPr>
          <w:rFonts w:ascii="Times New Roman" w:hAnsi="Times New Roman" w:cs="Times New Roman"/>
          <w:sz w:val="28"/>
          <w:szCs w:val="28"/>
        </w:rPr>
        <w:t>огласовании.</w:t>
      </w:r>
    </w:p>
    <w:p w:rsidR="001922DD" w:rsidRPr="00D31A2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1922DD" w:rsidRPr="00734CDF" w:rsidRDefault="001922DD" w:rsidP="001922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1922DD" w:rsidRPr="00541CBB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C1689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2DD" w:rsidRPr="00D31A2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922DD" w:rsidRPr="00541CBB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C1689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1922DD" w:rsidRPr="00D31A21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1922DD" w:rsidRPr="00541CBB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C1689">
          <w:rPr>
            <w:rStyle w:val="a7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1922DD" w:rsidRPr="00541CBB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1689">
          <w:rPr>
            <w:rStyle w:val="a7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1922DD" w:rsidRDefault="001922DD" w:rsidP="001922D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DD" w:rsidRPr="00FF422A" w:rsidRDefault="001922DD" w:rsidP="001922D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- СНиП 2.05.02-85* «Автомобильные дороги»;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22DD" w:rsidRDefault="001922DD" w:rsidP="001922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E71B65" w:rsidRDefault="001922DD" w:rsidP="001922DD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1922DD" w:rsidRPr="00D31A21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</w:t>
      </w:r>
      <w:r w:rsidRPr="005A3186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3186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>(далее – заявление</w:t>
      </w:r>
      <w:r>
        <w:rPr>
          <w:rFonts w:ascii="Times New Roman" w:hAnsi="Times New Roman" w:cs="Times New Roman"/>
          <w:sz w:val="28"/>
          <w:szCs w:val="28"/>
        </w:rPr>
        <w:t>, приложение №1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65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 в проектной документации: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планировочной организации земельного участка, подтверждающая расположение линейного объекта в пределах красной линии, утвержденных в составе документации по планировке территории применительно к линейным объектам;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-схемы, отображающие архитектурное решения;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инженерном оборудовании, сводный план сетей инженерно- 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строительства объекта капитального строительства;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работ по сносу или демонтажу объектов капитального строительства, их частей;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положительное заключение государственной экспертизы проектной документации (применительно к проектной документации объектов);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к предоставленному пакету документов прилагать положительное заключение негосударственной экспертизы проектной организации.</w:t>
      </w:r>
    </w:p>
    <w:p w:rsidR="001922DD" w:rsidRPr="007E2C59" w:rsidRDefault="001922DD" w:rsidP="001922D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1922DD" w:rsidRPr="007E2C59" w:rsidRDefault="001922DD" w:rsidP="001922D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1922DD" w:rsidRPr="007E2C59" w:rsidRDefault="001922DD" w:rsidP="001922D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2.6.4. Специалист уполномоченного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не вправе требовать от 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1922DD" w:rsidRPr="007E2C59" w:rsidRDefault="001922DD" w:rsidP="001922D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1922DD" w:rsidRPr="007E2C59" w:rsidRDefault="001922DD" w:rsidP="001922DD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1922DD" w:rsidRPr="007E2C59" w:rsidRDefault="001922DD" w:rsidP="001922DD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1922DD" w:rsidRPr="007E2C59" w:rsidRDefault="001922DD" w:rsidP="001922DD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22DD" w:rsidRPr="007E2C59" w:rsidRDefault="001922DD" w:rsidP="001922DD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1C701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предусмотренные пунктам 2.6.1.п.(1)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Pr="007E2C59">
        <w:rPr>
          <w:rFonts w:ascii="Times New Roman" w:hAnsi="Times New Roman" w:cs="Times New Roman"/>
          <w:sz w:val="28"/>
          <w:szCs w:val="28"/>
        </w:rPr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DD" w:rsidRPr="007E2C59" w:rsidRDefault="001922DD" w:rsidP="00192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1922DD" w:rsidRPr="007E2C59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>, не предусмотренных настоящим А</w:t>
      </w:r>
      <w:r w:rsidRPr="007E2C59">
        <w:rPr>
          <w:rFonts w:ascii="Times New Roman" w:hAnsi="Times New Roman" w:cs="Times New Roman"/>
          <w:sz w:val="28"/>
          <w:szCs w:val="28"/>
        </w:rPr>
        <w:t>дминистративным регламентом, не допускается.</w:t>
      </w:r>
    </w:p>
    <w:p w:rsidR="001922DD" w:rsidRPr="007E2C59" w:rsidRDefault="001922DD" w:rsidP="001922DD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</w:t>
      </w:r>
      <w:r>
        <w:rPr>
          <w:rStyle w:val="FontStyle21"/>
          <w:color w:val="000000"/>
          <w:sz w:val="28"/>
          <w:szCs w:val="28"/>
        </w:rPr>
        <w:t>л</w:t>
      </w:r>
      <w:r w:rsidRPr="007E2C59">
        <w:rPr>
          <w:rStyle w:val="FontStyle21"/>
          <w:color w:val="000000"/>
          <w:sz w:val="28"/>
          <w:szCs w:val="28"/>
        </w:rPr>
        <w:t xml:space="preserve">ибо лично). </w:t>
      </w:r>
    </w:p>
    <w:p w:rsidR="001922DD" w:rsidRPr="007E2C59" w:rsidRDefault="001922DD" w:rsidP="001922DD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1922DD" w:rsidRPr="007E2C59" w:rsidRDefault="001922DD" w:rsidP="001922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DD" w:rsidRDefault="001922DD" w:rsidP="001922D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1922DD" w:rsidRPr="007E2C59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lastRenderedPageBreak/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1922DD" w:rsidRPr="007E2C59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1922DD" w:rsidRPr="007E2C59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1922DD" w:rsidRPr="007E2C59" w:rsidRDefault="001922DD" w:rsidP="001922DD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 ;</w:t>
      </w:r>
    </w:p>
    <w:p w:rsidR="001922DD" w:rsidRPr="007E2C59" w:rsidRDefault="001922DD" w:rsidP="00192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1922DD" w:rsidRPr="007E2C59" w:rsidRDefault="001922DD" w:rsidP="00192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1922DD" w:rsidRPr="007E2C59" w:rsidRDefault="001922DD" w:rsidP="00192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1922DD" w:rsidRDefault="001922DD" w:rsidP="001922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22DD" w:rsidRPr="00B81DD9" w:rsidRDefault="001922DD" w:rsidP="001922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922DD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1922DD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1922DD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1922DD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875ACE" w:rsidRDefault="001922DD" w:rsidP="001922D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1922DD" w:rsidRPr="00875ACE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1922DD" w:rsidRDefault="001922DD" w:rsidP="001922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DD" w:rsidRPr="008D2DC6" w:rsidRDefault="001922DD" w:rsidP="001922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922DD" w:rsidRDefault="001922DD" w:rsidP="001922D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1922DD" w:rsidRPr="00B0753F" w:rsidRDefault="001922DD" w:rsidP="001922DD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1922DD" w:rsidRDefault="001922DD" w:rsidP="001922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течении 1 рабочего дня:</w:t>
      </w:r>
    </w:p>
    <w:p w:rsidR="001922DD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-поступивший до 15.00 – в день поступления;</w:t>
      </w:r>
    </w:p>
    <w:p w:rsidR="001922DD" w:rsidRPr="00B0753F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</w:p>
    <w:bookmarkEnd w:id="1"/>
    <w:p w:rsidR="001922DD" w:rsidRDefault="001922DD" w:rsidP="001922D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2DD" w:rsidRPr="00B0753F" w:rsidRDefault="001922DD" w:rsidP="001922DD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1922DD" w:rsidRPr="00904FE9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1922DD" w:rsidRPr="00904FE9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1922DD" w:rsidRPr="00904FE9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1922DD" w:rsidRPr="00904FE9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1922DD" w:rsidRPr="00904FE9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1922DD" w:rsidRDefault="001922DD" w:rsidP="001922D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1922DD" w:rsidRPr="00B0753F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1922DD" w:rsidRPr="00B0753F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1922DD" w:rsidRPr="00904FE9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1922DD" w:rsidRPr="00904FE9" w:rsidRDefault="001922DD" w:rsidP="001922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1922DD" w:rsidRDefault="001922DD" w:rsidP="001922DD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2DD" w:rsidRPr="007C51DF" w:rsidRDefault="001922DD" w:rsidP="001922D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>Показатели доступ</w:t>
      </w:r>
      <w:r>
        <w:rPr>
          <w:rFonts w:ascii="Times New Roman" w:hAnsi="Times New Roman" w:cs="Times New Roman"/>
          <w:b/>
          <w:sz w:val="28"/>
          <w:szCs w:val="28"/>
        </w:rPr>
        <w:t>ности и качества муниципальной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922DD" w:rsidRPr="00904FE9" w:rsidRDefault="001922DD" w:rsidP="00192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1922DD" w:rsidRPr="00904FE9" w:rsidRDefault="001922DD" w:rsidP="001922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lastRenderedPageBreak/>
        <w:t>б) обеспечение беспрепятственного доступа  Заявителей;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922DD" w:rsidRPr="00904FE9" w:rsidRDefault="001922DD" w:rsidP="001922D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1922DD" w:rsidRPr="00D31A21" w:rsidRDefault="001922DD" w:rsidP="00192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D31A21" w:rsidRDefault="001922DD" w:rsidP="001922D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922DD" w:rsidRDefault="001922DD" w:rsidP="001922D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22DD" w:rsidRPr="000429C8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1922DD" w:rsidRPr="000429C8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1922DD" w:rsidRPr="000429C8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Pr="003D0D58">
        <w:rPr>
          <w:rFonts w:ascii="Times New Roman" w:hAnsi="Times New Roman" w:cs="Times New Roman"/>
          <w:color w:val="000000"/>
          <w:sz w:val="28"/>
        </w:rPr>
        <w:t>2.6.1(п.1) настоящего</w:t>
      </w:r>
      <w:r>
        <w:rPr>
          <w:rFonts w:ascii="Times New Roman" w:hAnsi="Times New Roman" w:cs="Times New Roman"/>
          <w:color w:val="000000"/>
          <w:sz w:val="28"/>
        </w:rPr>
        <w:t xml:space="preserve">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1922DD" w:rsidRPr="000429C8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1922DD" w:rsidRPr="000429C8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>Согласия (приложение № 2)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4) </w:t>
      </w:r>
      <w:r w:rsidRPr="000429C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922DD" w:rsidRDefault="001922DD" w:rsidP="001922DD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1922DD" w:rsidRPr="000429C8" w:rsidRDefault="001922DD" w:rsidP="001922DD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1922DD" w:rsidRPr="000429C8" w:rsidRDefault="001922DD" w:rsidP="001922DD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1922DD" w:rsidRPr="000429C8" w:rsidRDefault="001922DD" w:rsidP="001922DD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снимает копию с документа,  удостоверяющего личность и заверяет её;</w:t>
      </w:r>
    </w:p>
    <w:p w:rsidR="001922DD" w:rsidRPr="000429C8" w:rsidRDefault="001922DD" w:rsidP="001922DD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1922DD" w:rsidRPr="000429C8" w:rsidRDefault="001922DD" w:rsidP="001922DD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lastRenderedPageBreak/>
        <w:t>- определяет степень полноты информации, содержащейся в запросе, необходимой для его исполнения;</w:t>
      </w:r>
    </w:p>
    <w:p w:rsidR="001922DD" w:rsidRPr="000429C8" w:rsidRDefault="001922DD" w:rsidP="001922DD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устанавливает полномочия Заявителя на получение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1922DD" w:rsidRPr="000429C8" w:rsidRDefault="001922DD" w:rsidP="001922DD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1922DD" w:rsidRPr="000429C8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1922DD" w:rsidRPr="000429C8" w:rsidRDefault="001922DD" w:rsidP="001922D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1922DD" w:rsidRPr="000429C8" w:rsidRDefault="001922DD" w:rsidP="001922DD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</w:t>
      </w:r>
      <w:r>
        <w:rPr>
          <w:rStyle w:val="FontStyle21"/>
          <w:rFonts w:cs="Times New Roman"/>
          <w:color w:val="000000"/>
          <w:sz w:val="28"/>
          <w:szCs w:val="28"/>
        </w:rPr>
        <w:t>Согласия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</w:p>
    <w:p w:rsidR="001922DD" w:rsidRDefault="001922DD" w:rsidP="001922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1922DD" w:rsidRDefault="001922DD" w:rsidP="001922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C83457" w:rsidRDefault="001922DD" w:rsidP="001922D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1922DD" w:rsidRDefault="001922DD" w:rsidP="001922D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Дата регистрации запроса является началом отсчета срока исполнения поступившего документа.</w:t>
      </w:r>
    </w:p>
    <w:p w:rsidR="001922DD" w:rsidRPr="00407110" w:rsidRDefault="001922DD" w:rsidP="001922DD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922DD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t>по реконструкции, капитальному ремонту и ремонту примыканий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к специалисту зарегистрированного заявления и прилагаемых документов.</w:t>
      </w:r>
    </w:p>
    <w:p w:rsidR="001922DD" w:rsidRDefault="001922DD" w:rsidP="00192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в течение двух дней обеспечивает проверку документов, указанных в </w:t>
      </w:r>
      <w:r w:rsidRPr="005D3E56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2.6.1. настоящего Регламента, по итогам проверки представленных документов готовит:</w:t>
      </w:r>
    </w:p>
    <w:p w:rsidR="001922DD" w:rsidRDefault="001922DD" w:rsidP="00192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согласия на прокладку, перенос или переустройство инженерных коммуникаций – в случае отсутствия оснований для отказа в предоставлении муниципальной услуги;</w:t>
      </w:r>
    </w:p>
    <w:p w:rsidR="001922DD" w:rsidRDefault="001922DD" w:rsidP="00192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об отказе в выдаче Согласия на прокладку, перенос или переустройство инженерных коммуникаций (приложение №4) </w:t>
      </w:r>
    </w:p>
    <w:p w:rsidR="001922DD" w:rsidRPr="003C00FC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3 рабочих дня со дня регистрации заявления в Администрации Шуйского муниципального района.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1922DD" w:rsidRPr="00970472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970472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1922DD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оформляет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огласование в письменной форме в виде письма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района;</w:t>
      </w:r>
    </w:p>
    <w:p w:rsidR="001922DD" w:rsidRPr="00970472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передает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огласование в двух экземплярах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1922DD" w:rsidRPr="00970472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>3) после подпи</w:t>
      </w:r>
      <w:r>
        <w:rPr>
          <w:rFonts w:ascii="Times New Roman" w:hAnsi="Times New Roman" w:cs="Times New Roman"/>
          <w:sz w:val="28"/>
          <w:szCs w:val="28"/>
        </w:rPr>
        <w:t>сания обеспечивает регистрацию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1922DD" w:rsidRPr="00970472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Согласование З</w:t>
      </w:r>
      <w:r w:rsidRPr="00970472">
        <w:rPr>
          <w:rFonts w:ascii="Times New Roman" w:hAnsi="Times New Roman" w:cs="Times New Roman"/>
          <w:sz w:val="28"/>
          <w:szCs w:val="28"/>
        </w:rPr>
        <w:t>аявителю под подпись на втором экземпляре или направляет в его адрес по почте, по факсу или электронной почтой.</w:t>
      </w:r>
    </w:p>
    <w:p w:rsidR="001922DD" w:rsidRPr="00970472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по факсу или электронной почтой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0472">
        <w:rPr>
          <w:rFonts w:ascii="Times New Roman" w:hAnsi="Times New Roman" w:cs="Times New Roman"/>
          <w:sz w:val="28"/>
          <w:szCs w:val="28"/>
        </w:rPr>
        <w:t>ставит соответствующу</w:t>
      </w:r>
      <w:r>
        <w:rPr>
          <w:rFonts w:ascii="Times New Roman" w:hAnsi="Times New Roman" w:cs="Times New Roman"/>
          <w:sz w:val="28"/>
          <w:szCs w:val="28"/>
        </w:rPr>
        <w:t>ю отметку во втором экземпляре С</w:t>
      </w:r>
      <w:r w:rsidRPr="00970472">
        <w:rPr>
          <w:rFonts w:ascii="Times New Roman" w:hAnsi="Times New Roman" w:cs="Times New Roman"/>
          <w:sz w:val="28"/>
          <w:szCs w:val="28"/>
        </w:rPr>
        <w:t>огласования.</w:t>
      </w:r>
    </w:p>
    <w:p w:rsidR="001922DD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подшивается в дело, которое хранится в отделе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</w:t>
      </w:r>
    </w:p>
    <w:p w:rsidR="001922DD" w:rsidRPr="003E7C6F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Основания</w:t>
      </w:r>
      <w:r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1922DD" w:rsidRDefault="001922DD" w:rsidP="001922DD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1922DD" w:rsidRPr="00B1643F" w:rsidRDefault="001922DD" w:rsidP="001922DD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1922DD" w:rsidRPr="006A5609" w:rsidRDefault="001922DD" w:rsidP="001922DD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дминистрации</w:t>
      </w:r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1922DD" w:rsidRPr="00B63DFB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1922DD" w:rsidRPr="0072726E" w:rsidRDefault="001922DD" w:rsidP="001922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5" w:name="sub_1500"/>
      <w:r>
        <w:rPr>
          <w:rFonts w:ascii="Times New Roman" w:hAnsi="Times New Roman"/>
          <w:color w:val="auto"/>
          <w:sz w:val="28"/>
          <w:szCs w:val="28"/>
        </w:rPr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Шуйского </w:t>
      </w:r>
      <w:r w:rsidRPr="00B2665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3" w:history="1"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a6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1922DD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922DD" w:rsidRPr="00126742" w:rsidRDefault="001922DD" w:rsidP="001922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1922DD" w:rsidRPr="00BF3551" w:rsidRDefault="001922DD" w:rsidP="001922DD"/>
    <w:bookmarkEnd w:id="5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Default="001922DD" w:rsidP="001922DD"/>
    <w:p w:rsidR="001922DD" w:rsidRPr="004D08B7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lastRenderedPageBreak/>
        <w:t>Приложение №1</w:t>
      </w:r>
    </w:p>
    <w:p w:rsidR="001922DD" w:rsidRPr="004D08B7" w:rsidRDefault="001922DD" w:rsidP="001922DD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1922DD" w:rsidRDefault="001922DD" w:rsidP="001922DD">
      <w:pPr>
        <w:ind w:left="5954"/>
        <w:jc w:val="right"/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Default="001922DD" w:rsidP="001922DD"/>
    <w:p w:rsidR="001922DD" w:rsidRPr="00846D24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922DD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922DD" w:rsidRPr="00846D24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2DD" w:rsidRPr="00252AE1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52AE1">
        <w:rPr>
          <w:rFonts w:ascii="Times New Roman" w:hAnsi="Times New Roman" w:cs="Times New Roman"/>
          <w:sz w:val="20"/>
          <w:szCs w:val="20"/>
        </w:rPr>
        <w:t>Ф.И.О.</w:t>
      </w:r>
    </w:p>
    <w:p w:rsidR="001922DD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2DD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2AE1">
        <w:rPr>
          <w:rFonts w:ascii="Times New Roman" w:hAnsi="Times New Roman" w:cs="Times New Roman"/>
        </w:rPr>
        <w:t>аименование организации, юридический адрес, контактный телефон</w:t>
      </w:r>
    </w:p>
    <w:p w:rsidR="001922DD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2DD" w:rsidRPr="00846D24" w:rsidRDefault="001922DD" w:rsidP="001922DD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</w:rPr>
        <w:t>для физических лиц- Ф.И.О., паспортные данные, адрес по прописке, телефон</w:t>
      </w:r>
    </w:p>
    <w:p w:rsidR="001922DD" w:rsidRDefault="001922DD" w:rsidP="001922D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1922DD" w:rsidRDefault="001922DD" w:rsidP="001922DD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(прокладку или переустройство инженерных коммуникаций (укажите каких)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  <w:r>
        <w:rPr>
          <w:rFonts w:ascii="Times New Roman" w:hAnsi="Times New Roman" w:cs="Times New Roman"/>
          <w:sz w:val="28"/>
          <w:szCs w:val="28"/>
        </w:rPr>
        <w:t xml:space="preserve"> инженерных коммуникаций, расположенных по адресу:__________________________________</w:t>
      </w:r>
    </w:p>
    <w:p w:rsidR="001922DD" w:rsidRDefault="001922DD" w:rsidP="001922D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2800"/>
      </w:tblGrid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 приеме документов</w:t>
            </w: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 (листы В1, В2, В6), номер и дата выдачи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</w:t>
            </w:r>
            <w:r w:rsidRPr="00C8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Схемы, отображающие архитектурные решения (фасады)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6771" w:type="dxa"/>
            <w:gridSpan w:val="2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RPr="00FF1C51" w:rsidTr="004017EB">
        <w:tc>
          <w:tcPr>
            <w:tcW w:w="817" w:type="dxa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DD" w:rsidRPr="00FF1C51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371"/>
        <w:gridCol w:w="1383"/>
      </w:tblGrid>
      <w:tr w:rsidR="001922DD" w:rsidTr="004017EB">
        <w:trPr>
          <w:trHeight w:val="70"/>
        </w:trPr>
        <w:tc>
          <w:tcPr>
            <w:tcW w:w="817" w:type="dxa"/>
            <w:vMerge w:val="restart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 w:val="restart"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DD" w:rsidTr="004017EB">
        <w:tc>
          <w:tcPr>
            <w:tcW w:w="817" w:type="dxa"/>
            <w:vMerge/>
          </w:tcPr>
          <w:p w:rsidR="001922DD" w:rsidRPr="00C80F62" w:rsidRDefault="001922DD" w:rsidP="004017E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кв.м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1922DD" w:rsidRPr="00C80F62" w:rsidRDefault="001922DD" w:rsidP="004017E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                Ф.И.О., должность                                    подпись</w:t>
      </w:r>
    </w:p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1922DD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Принял: специалист структурного подразделения _______________________________</w:t>
      </w:r>
    </w:p>
    <w:p w:rsidR="001922DD" w:rsidRPr="00FF1C51" w:rsidRDefault="001922DD" w:rsidP="001922DD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1922DD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1922DD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1922DD" w:rsidRPr="004D08B7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№2</w:t>
      </w:r>
    </w:p>
    <w:p w:rsidR="001922DD" w:rsidRPr="004D08B7" w:rsidRDefault="001922DD" w:rsidP="001922DD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1922DD" w:rsidRPr="00E54B38" w:rsidRDefault="001922DD" w:rsidP="001922DD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E54B38" w:rsidRDefault="001922DD" w:rsidP="001922D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1922DD" w:rsidRPr="00E54B38" w:rsidRDefault="001922DD" w:rsidP="001922D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38">
        <w:rPr>
          <w:rFonts w:ascii="Times New Roman" w:hAnsi="Times New Roman" w:cs="Times New Roman"/>
          <w:b/>
          <w:sz w:val="28"/>
          <w:szCs w:val="28"/>
        </w:rPr>
        <w:t>на прокладку, перенос или переустройство инженерных коммуникаций в границах полосы отвода и придорожных полос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4B3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</w:p>
    <w:p w:rsidR="001922DD" w:rsidRDefault="001922DD" w:rsidP="001922D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(наименование, вид инженерных коммуникаций, владелец)</w:t>
      </w:r>
      <w:r>
        <w:rPr>
          <w:rFonts w:ascii="Times New Roman" w:hAnsi="Times New Roman" w:cs="Times New Roman"/>
          <w:sz w:val="28"/>
          <w:szCs w:val="28"/>
        </w:rPr>
        <w:t xml:space="preserve">. Расположенных на автомобильной дороги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 дороги км + пк)</w:t>
      </w:r>
      <w:r>
        <w:rPr>
          <w:rFonts w:ascii="Times New Roman" w:hAnsi="Times New Roman" w:cs="Times New Roman"/>
          <w:sz w:val="28"/>
          <w:szCs w:val="28"/>
        </w:rPr>
        <w:t xml:space="preserve"> в границах придорожных полос при условии выполнения следующих технических условий: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пересечении автомобильной дороги различными подземными коммуникациями,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при напряжении до 1кВ;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при напряжении до 110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7,5- при напряжении до 150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при напряжении до 220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8,5-при напряжении до 330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при напряжении до 500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750 кВ.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BD">
        <w:rPr>
          <w:rFonts w:ascii="Times New Roman" w:hAnsi="Times New Roman" w:cs="Times New Roman"/>
          <w:i/>
          <w:sz w:val="28"/>
          <w:szCs w:val="28"/>
        </w:rPr>
        <w:t xml:space="preserve">Примечание. Расстояние определяется при высшей температуре воздуха без учета нагрева проводов электрическим током или при гололеде без ветра. 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пересечении от любой части опоры до подошвы насыпи дороги или до наружной бровки боковой канавы: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 при напряжении до 220 кВ -5м и при напряжении 330-500 кВ-10м;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дорог остальных категорий при напряжении до 20кВ -1,5 м, от 35 до 220 кВ -2,5м и при 330-500 кВ -5м;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параллельном следовании от крайнего провода при неотклоненном положении до бровки земляного полотна при напряжении до 20кВ-2м, 35-100кВ -4м, 150кВ -5м, 220кВ -6м, 330кВ -8м и 500кВ -1м.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зоны электрических сетей напряжением свыше 1,0кВ устанавливаются: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20кВ;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при напряжении до 35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при напряжении до 110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при напряжении до 150,220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при напряжении до 330,500 </w:t>
      </w:r>
      <w:r w:rsidRPr="003E0C98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98">
        <w:rPr>
          <w:rFonts w:ascii="Times New Roman" w:hAnsi="Times New Roman" w:cs="Times New Roman"/>
          <w:sz w:val="28"/>
          <w:szCs w:val="28"/>
        </w:rPr>
        <w:t>400 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 при напряжении до 750 </w:t>
      </w:r>
      <w:r w:rsidRPr="0054330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750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 при напряжении до 1150 кВ;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1922DD" w:rsidRPr="004D08B7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Приложение №3</w:t>
      </w:r>
    </w:p>
    <w:p w:rsidR="001922DD" w:rsidRPr="004D08B7" w:rsidRDefault="001922DD" w:rsidP="001922DD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1922DD" w:rsidRPr="00E54B38" w:rsidRDefault="001922DD" w:rsidP="001922DD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3C00FC" w:rsidRDefault="001922DD" w:rsidP="001922DD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1922DD" w:rsidRDefault="001922DD" w:rsidP="001922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922DD" w:rsidRDefault="001922DD" w:rsidP="001922D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1922DD" w:rsidRPr="00D31A21" w:rsidRDefault="001922DD" w:rsidP="001922DD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1922DD" w:rsidRPr="00D31A21" w:rsidRDefault="001922DD" w:rsidP="001922DD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533AC2">
        <w:rPr>
          <w:noProof/>
        </w:rPr>
        <w:pict>
          <v:rect id="_x0000_s1028" style="position:absolute;left:0;text-align:left;margin-left:108pt;margin-top:4.85pt;width:204pt;height:24pt;z-index:251662336">
            <v:textbox style="mso-next-textbox:#_x0000_s1028">
              <w:txbxContent>
                <w:p w:rsidR="001922DD" w:rsidRPr="00F72708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922DD" w:rsidRPr="00D31A21" w:rsidRDefault="001922DD" w:rsidP="001922DD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533AC2">
        <w:rPr>
          <w:noProof/>
        </w:rPr>
        <w:pict>
          <v:line id="_x0000_s1029" style="position:absolute;left:0;text-align:left;z-index:251663360" from="210pt,6.3pt" to="210pt,24.3pt">
            <v:stroke endarrow="block"/>
          </v:line>
        </w:pict>
      </w:r>
    </w:p>
    <w:p w:rsidR="001922DD" w:rsidRPr="00D31A21" w:rsidRDefault="001922DD" w:rsidP="001922DD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 w:rsidRPr="00533AC2">
        <w:rPr>
          <w:noProof/>
        </w:rPr>
        <w:pict>
          <v:rect id="_x0000_s1030" style="position:absolute;left:0;text-align:left;margin-left:108pt;margin-top:1.75pt;width:204pt;height:36pt;z-index:251664384">
            <v:textbox style="mso-next-textbox:#_x0000_s1030">
              <w:txbxContent>
                <w:p w:rsidR="001922DD" w:rsidRPr="00F72708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1922DD" w:rsidRDefault="001922DD" w:rsidP="001922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AC2">
        <w:rPr>
          <w:noProof/>
        </w:rPr>
        <w:pict>
          <v:line id="_x0000_s1034" style="position:absolute;left:0;text-align:left;z-index:251668480" from="210pt,57.2pt" to="210pt,75.2pt">
            <v:stroke endarrow="block"/>
          </v:line>
        </w:pict>
      </w:r>
      <w:r w:rsidRPr="00533AC2">
        <w:rPr>
          <w:noProof/>
        </w:rPr>
        <w:pict>
          <v:rect id="_x0000_s1032" style="position:absolute;left:0;text-align:left;margin-left:108pt;margin-top:33.2pt;width:204pt;height:24pt;z-index:251666432">
            <v:textbox style="mso-next-textbox:#_x0000_s1032">
              <w:txbxContent>
                <w:p w:rsidR="001922DD" w:rsidRPr="00F72708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 w:rsidRPr="00533AC2">
        <w:rPr>
          <w:noProof/>
        </w:rPr>
        <w:pict>
          <v:line id="_x0000_s1031" style="position:absolute;left:0;text-align:left;z-index:251665408" from="210pt,15.2pt" to="210pt,33.2pt">
            <v:stroke endarrow="block"/>
          </v:line>
        </w:pict>
      </w: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  <w:r w:rsidRPr="00533AC2">
        <w:rPr>
          <w:noProof/>
        </w:rPr>
        <w:pict>
          <v:rect id="_x0000_s1033" style="position:absolute;margin-left:108pt;margin-top:10.8pt;width:204pt;height:25.95pt;z-index:251667456">
            <v:textbox style="mso-next-textbox:#_x0000_s1033">
              <w:txbxContent>
                <w:p w:rsidR="001922DD" w:rsidRPr="00F72708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  <w:r w:rsidRPr="00533A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10pt;margin-top:4.55pt;width:0;height:21.55pt;z-index:251673600" o:connectortype="straight">
            <v:stroke endarrow="block"/>
          </v:shape>
        </w:pict>
      </w: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  <w:r w:rsidRPr="00533AC2">
        <w:rPr>
          <w:noProof/>
        </w:rPr>
        <w:pict>
          <v:rect id="_x0000_s1038" style="position:absolute;margin-left:108pt;margin-top:10pt;width:204pt;height:41.55pt;z-index:251672576">
            <v:textbox>
              <w:txbxContent>
                <w:p w:rsidR="001922DD" w:rsidRPr="00F72708" w:rsidRDefault="001922DD" w:rsidP="001922DD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BA34F9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rPr>
          <w:rFonts w:ascii="Times New Roman" w:hAnsi="Times New Roman" w:cs="Times New Roman"/>
          <w:sz w:val="14"/>
          <w:szCs w:val="14"/>
        </w:rPr>
      </w:pPr>
      <w:r w:rsidRPr="00533AC2">
        <w:rPr>
          <w:noProof/>
        </w:rPr>
        <w:pict>
          <v:shape id="_x0000_s1041" type="#_x0000_t32" style="position:absolute;margin-left:263.7pt;margin-top:3.3pt;width:65.7pt;height:28.2pt;z-index:251675648" o:connectortype="straight">
            <v:stroke endarrow="block"/>
          </v:shape>
        </w:pict>
      </w:r>
      <w:r w:rsidRPr="00533AC2">
        <w:rPr>
          <w:noProof/>
        </w:rPr>
        <w:pict>
          <v:shape id="_x0000_s1042" type="#_x0000_t32" style="position:absolute;margin-left:108pt;margin-top:3.3pt;width:48pt;height:28.2pt;flip:x;z-index:251676672" o:connectortype="straight">
            <v:stroke endarrow="block"/>
          </v:shape>
        </w:pict>
      </w: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  <w:r w:rsidRPr="00533AC2">
        <w:rPr>
          <w:noProof/>
        </w:rPr>
        <w:pict>
          <v:rect id="_x0000_s1037" style="position:absolute;margin-left:85.2pt;margin-top:.55pt;width:33.75pt;height:18pt;z-index:251671552" stroked="f">
            <v:textbox style="mso-next-textbox:#_x0000_s1037">
              <w:txbxContent>
                <w:p w:rsidR="001922DD" w:rsidRPr="00440126" w:rsidRDefault="001922DD" w:rsidP="001922DD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533AC2">
        <w:rPr>
          <w:noProof/>
        </w:rPr>
        <w:pict>
          <v:rect id="_x0000_s1036" style="position:absolute;margin-left:308.25pt;margin-top:.55pt;width:42.45pt;height:22.5pt;z-index:251670528" stroked="f">
            <v:textbox style="mso-next-textbox:#_x0000_s1036">
              <w:txbxContent>
                <w:p w:rsidR="001922DD" w:rsidRPr="00746125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  <w:r w:rsidRPr="00533AC2">
        <w:rPr>
          <w:noProof/>
        </w:rPr>
        <w:pict>
          <v:rect id="_x0000_s1040" style="position:absolute;margin-left:-46.05pt;margin-top:7.35pt;width:231.75pt;height:66.6pt;z-index:251674624">
            <v:textbox>
              <w:txbxContent>
                <w:p w:rsidR="001922DD" w:rsidRPr="00F72708" w:rsidRDefault="001922DD" w:rsidP="001922DD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1922DD" w:rsidRPr="00543302" w:rsidRDefault="001922DD" w:rsidP="001922DD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 w:rsidRPr="00533AC2">
        <w:rPr>
          <w:noProof/>
        </w:rPr>
        <w:pict>
          <v:rect id="_x0000_s1035" style="position:absolute;margin-left:312pt;margin-top:7.35pt;width:132pt;height:36.75pt;z-index:251669504">
            <v:textbox style="mso-next-textbox:#_x0000_s1035">
              <w:txbxContent>
                <w:p w:rsidR="001922DD" w:rsidRPr="00F72708" w:rsidRDefault="001922DD" w:rsidP="001922DD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Pr="00440126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Default="001922DD" w:rsidP="001922DD">
      <w:pPr>
        <w:rPr>
          <w:rFonts w:ascii="Times New Roman" w:hAnsi="Times New Roman" w:cs="Times New Roman"/>
          <w:sz w:val="14"/>
          <w:szCs w:val="14"/>
        </w:rPr>
      </w:pPr>
    </w:p>
    <w:p w:rsidR="001922DD" w:rsidRDefault="001922DD" w:rsidP="001922DD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1922DD" w:rsidRDefault="001922DD" w:rsidP="001922DD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1922DD" w:rsidRPr="00D31A21" w:rsidRDefault="001922DD" w:rsidP="001922DD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4D08B7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1922DD" w:rsidRPr="004D08B7" w:rsidRDefault="001922DD" w:rsidP="001922DD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1922DD" w:rsidRPr="00E54B38" w:rsidRDefault="001922DD" w:rsidP="001922DD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9B00CB" w:rsidRDefault="001922DD" w:rsidP="001922DD">
      <w:pPr>
        <w:rPr>
          <w:rFonts w:ascii="Times New Roman" w:hAnsi="Times New Roman" w:cs="Times New Roman"/>
          <w:sz w:val="28"/>
          <w:szCs w:val="28"/>
        </w:rPr>
      </w:pPr>
    </w:p>
    <w:p w:rsidR="001922DD" w:rsidRPr="009B00CB" w:rsidRDefault="001922DD" w:rsidP="001922DD">
      <w:pPr>
        <w:rPr>
          <w:rFonts w:ascii="Times New Roman" w:hAnsi="Times New Roman" w:cs="Times New Roman"/>
          <w:b/>
          <w:sz w:val="28"/>
          <w:szCs w:val="28"/>
        </w:rPr>
      </w:pPr>
    </w:p>
    <w:p w:rsidR="001922DD" w:rsidRPr="009B00CB" w:rsidRDefault="001922DD" w:rsidP="001922DD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922DD" w:rsidRDefault="001922DD" w:rsidP="001922D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</w:p>
    <w:p w:rsidR="001922DD" w:rsidRDefault="001922DD" w:rsidP="001922DD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уведомляет____________________________________________________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</w:t>
      </w:r>
    </w:p>
    <w:p w:rsidR="001922DD" w:rsidRPr="001C7019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Pr="001C7019">
        <w:rPr>
          <w:rFonts w:ascii="Times New Roman" w:hAnsi="Times New Roman" w:cs="Times New Roman"/>
          <w:i/>
          <w:sz w:val="28"/>
          <w:szCs w:val="28"/>
        </w:rPr>
        <w:t xml:space="preserve"> Ф.И.О. индивидуального предпринимателя, ИНН, ЕГРНИП, адрес места жительства)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прокладку, перенос, переустройство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(Ф.И.О.)   подпись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телефон</w:t>
      </w:r>
    </w:p>
    <w:p w:rsidR="001922DD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1922DD" w:rsidRPr="004D08B7" w:rsidRDefault="001922DD" w:rsidP="001922DD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1922DD" w:rsidRPr="00E54B38" w:rsidRDefault="001922DD" w:rsidP="001922DD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22DD" w:rsidRDefault="001922DD" w:rsidP="00192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Default="001922DD" w:rsidP="00192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22DD" w:rsidRDefault="001922DD" w:rsidP="00192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22DD" w:rsidRDefault="001922DD" w:rsidP="001922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22DD" w:rsidRPr="00252AE1" w:rsidRDefault="001922DD" w:rsidP="00192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1922DD" w:rsidRPr="00252AE1" w:rsidRDefault="001922DD" w:rsidP="001922DD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1922DD" w:rsidRPr="00252AE1" w:rsidTr="004017EB">
        <w:tc>
          <w:tcPr>
            <w:tcW w:w="1384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1922DD" w:rsidRPr="00252AE1" w:rsidTr="004017EB">
        <w:tc>
          <w:tcPr>
            <w:tcW w:w="1384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1922DD" w:rsidRPr="00252AE1" w:rsidRDefault="001922DD" w:rsidP="004017EB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1922DD" w:rsidRPr="00252AE1" w:rsidRDefault="001922DD" w:rsidP="001922DD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1922DD" w:rsidRPr="00252AE1" w:rsidRDefault="001922DD" w:rsidP="001922DD">
      <w:pPr>
        <w:outlineLvl w:val="1"/>
        <w:rPr>
          <w:bCs/>
          <w:sz w:val="28"/>
          <w:szCs w:val="28"/>
        </w:rPr>
      </w:pPr>
    </w:p>
    <w:p w:rsidR="001922DD" w:rsidRPr="006F1F8C" w:rsidRDefault="001922DD" w:rsidP="001922DD"/>
    <w:p w:rsidR="001922DD" w:rsidRPr="00542269" w:rsidRDefault="001922DD" w:rsidP="001922D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71E4" w:rsidRDefault="001D71E4"/>
    <w:sectPr w:rsidR="001D71E4" w:rsidSect="00D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2DD"/>
    <w:rsid w:val="001922DD"/>
    <w:rsid w:val="001D71E4"/>
    <w:rsid w:val="0089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2DD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2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9">
    <w:name w:val="Знак19"/>
    <w:basedOn w:val="a"/>
    <w:uiPriority w:val="99"/>
    <w:rsid w:val="001922D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192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922D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22D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922DD"/>
    <w:pPr>
      <w:widowControl/>
    </w:pPr>
    <w:rPr>
      <w:sz w:val="24"/>
      <w:szCs w:val="24"/>
    </w:rPr>
  </w:style>
  <w:style w:type="character" w:styleId="a6">
    <w:name w:val="Hyperlink"/>
    <w:basedOn w:val="a0"/>
    <w:uiPriority w:val="99"/>
    <w:rsid w:val="001922DD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922DD"/>
    <w:rPr>
      <w:rFonts w:cs="Times New Roman"/>
      <w:color w:val="106BBE"/>
    </w:rPr>
  </w:style>
  <w:style w:type="paragraph" w:styleId="a8">
    <w:name w:val="No Spacing"/>
    <w:uiPriority w:val="99"/>
    <w:qFormat/>
    <w:rsid w:val="001922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1922DD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1922DD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92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99"/>
    <w:rsid w:val="001922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20EE024CCAB656A7E728239C6790AC73E7A0A1DA3FE47F082E3E93F19D78AFEFA0FE2391E9005aBLEN" TargetMode="External"/><Relationship Id="rId13" Type="http://schemas.openxmlformats.org/officeDocument/2006/relationships/hyperlink" Target="http://adm-sh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shr.ru" TargetMode="External"/><Relationship Id="rId12" Type="http://schemas.openxmlformats.org/officeDocument/2006/relationships/hyperlink" Target="garantF1://9931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hr@mail.ru" TargetMode="External"/><Relationship Id="rId11" Type="http://schemas.openxmlformats.org/officeDocument/2006/relationships/hyperlink" Target="garantF1://12085976.0" TargetMode="External"/><Relationship Id="rId5" Type="http://schemas.openxmlformats.org/officeDocument/2006/relationships/hyperlink" Target="garantF1://890941.277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7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6576</Words>
  <Characters>37486</Characters>
  <Application>Microsoft Office Word</Application>
  <DocSecurity>0</DocSecurity>
  <Lines>312</Lines>
  <Paragraphs>87</Paragraphs>
  <ScaleCrop>false</ScaleCrop>
  <Company>НЦИТ</Company>
  <LinksUpToDate>false</LinksUpToDate>
  <CharactersWithSpaces>43975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2015-03-19T10:44:00Z</dcterms:created>
  <dcterms:modified xsi:type="dcterms:W3CDTF">2015-03-19T10:44:00Z</dcterms:modified>
</cp:coreProperties>
</file>